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64" w:rsidRPr="00273B64" w:rsidRDefault="00273B64" w:rsidP="0027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73B64">
        <w:rPr>
          <w:rFonts w:ascii="Tahoma" w:eastAsia="Times New Roman" w:hAnsi="Tahoma" w:cs="Tahoma"/>
          <w:color w:val="444444"/>
          <w:sz w:val="18"/>
          <w:szCs w:val="18"/>
          <w:shd w:val="clear" w:color="auto" w:fill="FFFFFF"/>
        </w:rPr>
        <w:t>ГОСТ 19.201-78 Техническое задание, требования к содержанию и оформлению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0"/>
        <w:gridCol w:w="2765"/>
      </w:tblGrid>
      <w:tr w:rsidR="00273B64" w:rsidRPr="00273B64" w:rsidTr="00273B64">
        <w:tc>
          <w:tcPr>
            <w:tcW w:w="0" w:type="auto"/>
            <w:shd w:val="clear" w:color="auto" w:fill="FFFFFF"/>
            <w:vAlign w:val="center"/>
            <w:hideMark/>
          </w:tcPr>
          <w:p w:rsidR="00273B64" w:rsidRPr="00273B64" w:rsidRDefault="00273B64" w:rsidP="00273B64">
            <w:pPr>
              <w:spacing w:before="240" w:after="24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273B64"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  <w:t>УДК 002:651.7/.78:006.354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3B64" w:rsidRPr="00273B64" w:rsidRDefault="00273B64" w:rsidP="00273B64">
            <w:pPr>
              <w:spacing w:before="240" w:after="240" w:line="270" w:lineRule="atLeast"/>
              <w:jc w:val="right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273B64"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  <w:t>Группа Т55</w:t>
            </w:r>
          </w:p>
        </w:tc>
      </w:tr>
    </w:tbl>
    <w:p w:rsidR="00273B64" w:rsidRPr="00273B64" w:rsidRDefault="00273B64" w:rsidP="00273B64">
      <w:pPr>
        <w:shd w:val="clear" w:color="auto" w:fill="FFFFFF"/>
        <w:spacing w:before="240" w:after="240" w:line="270" w:lineRule="atLeast"/>
        <w:jc w:val="center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 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jc w:val="center"/>
        <w:outlineLvl w:val="2"/>
        <w:rPr>
          <w:rFonts w:ascii="Tahoma" w:eastAsia="Times New Roman" w:hAnsi="Tahoma" w:cs="Tahoma"/>
          <w:b/>
          <w:bCs/>
          <w:color w:val="444444"/>
          <w:sz w:val="27"/>
          <w:szCs w:val="27"/>
        </w:rPr>
      </w:pPr>
      <w:r w:rsidRPr="00273B64">
        <w:rPr>
          <w:rFonts w:ascii="Tahoma" w:eastAsia="Times New Roman" w:hAnsi="Tahoma" w:cs="Tahoma"/>
          <w:b/>
          <w:bCs/>
          <w:color w:val="444444"/>
          <w:sz w:val="27"/>
          <w:szCs w:val="27"/>
        </w:rPr>
        <w:t xml:space="preserve">Г О С У Д А Р С Т В Е Н </w:t>
      </w:r>
      <w:proofErr w:type="spellStart"/>
      <w:proofErr w:type="gramStart"/>
      <w:r w:rsidRPr="00273B64">
        <w:rPr>
          <w:rFonts w:ascii="Tahoma" w:eastAsia="Times New Roman" w:hAnsi="Tahoma" w:cs="Tahoma"/>
          <w:b/>
          <w:bCs/>
          <w:color w:val="444444"/>
          <w:sz w:val="27"/>
          <w:szCs w:val="27"/>
        </w:rPr>
        <w:t>Н</w:t>
      </w:r>
      <w:proofErr w:type="spellEnd"/>
      <w:proofErr w:type="gramEnd"/>
      <w:r w:rsidRPr="00273B64">
        <w:rPr>
          <w:rFonts w:ascii="Tahoma" w:eastAsia="Times New Roman" w:hAnsi="Tahoma" w:cs="Tahoma"/>
          <w:b/>
          <w:bCs/>
          <w:color w:val="444444"/>
          <w:sz w:val="27"/>
          <w:szCs w:val="27"/>
        </w:rPr>
        <w:t xml:space="preserve"> Ы Й   С Т А Н Д А Р Т   С О Ю З А   С </w:t>
      </w:r>
      <w:proofErr w:type="spellStart"/>
      <w:r w:rsidRPr="00273B64">
        <w:rPr>
          <w:rFonts w:ascii="Tahoma" w:eastAsia="Times New Roman" w:hAnsi="Tahoma" w:cs="Tahoma"/>
          <w:b/>
          <w:bCs/>
          <w:color w:val="444444"/>
          <w:sz w:val="27"/>
          <w:szCs w:val="27"/>
        </w:rPr>
        <w:t>С</w:t>
      </w:r>
      <w:proofErr w:type="spellEnd"/>
      <w:r w:rsidRPr="00273B64">
        <w:rPr>
          <w:rFonts w:ascii="Tahoma" w:eastAsia="Times New Roman" w:hAnsi="Tahoma" w:cs="Tahoma"/>
          <w:b/>
          <w:bCs/>
          <w:color w:val="444444"/>
          <w:sz w:val="27"/>
          <w:szCs w:val="27"/>
        </w:rPr>
        <w:t xml:space="preserve"> Р</w:t>
      </w:r>
    </w:p>
    <w:p w:rsidR="00273B64" w:rsidRPr="00273B64" w:rsidRDefault="00273B64" w:rsidP="0027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B6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std="t" o:hrnoshade="t" o:hr="t" fillcolor="#444" stroked="f"/>
        </w:pic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8"/>
        <w:gridCol w:w="1877"/>
      </w:tblGrid>
      <w:tr w:rsidR="00273B64" w:rsidRPr="00273B64" w:rsidTr="00273B64">
        <w:tc>
          <w:tcPr>
            <w:tcW w:w="0" w:type="auto"/>
            <w:shd w:val="clear" w:color="auto" w:fill="FFFFFF"/>
            <w:vAlign w:val="center"/>
            <w:hideMark/>
          </w:tcPr>
          <w:p w:rsidR="00273B64" w:rsidRPr="00273B64" w:rsidRDefault="00273B64" w:rsidP="00273B64">
            <w:pPr>
              <w:spacing w:before="240" w:after="240" w:line="270" w:lineRule="atLeast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273B64"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  <w:t>Единая система программной документации</w:t>
            </w:r>
          </w:p>
        </w:tc>
        <w:tc>
          <w:tcPr>
            <w:tcW w:w="1000" w:type="pct"/>
            <w:vMerge w:val="restart"/>
            <w:shd w:val="clear" w:color="auto" w:fill="FFFFFF"/>
            <w:vAlign w:val="center"/>
            <w:hideMark/>
          </w:tcPr>
          <w:p w:rsidR="00273B64" w:rsidRPr="00273B64" w:rsidRDefault="00273B64" w:rsidP="00273B64">
            <w:pPr>
              <w:spacing w:before="240" w:after="240" w:line="270" w:lineRule="atLeast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444444"/>
                <w:kern w:val="36"/>
                <w:sz w:val="36"/>
                <w:szCs w:val="36"/>
              </w:rPr>
            </w:pPr>
            <w:r w:rsidRPr="00273B64">
              <w:rPr>
                <w:rFonts w:ascii="Tahoma" w:eastAsia="Times New Roman" w:hAnsi="Tahoma" w:cs="Tahoma"/>
                <w:b/>
                <w:bCs/>
                <w:color w:val="444444"/>
                <w:kern w:val="36"/>
                <w:sz w:val="36"/>
                <w:szCs w:val="36"/>
              </w:rPr>
              <w:t>ГОСТ 19.201-78</w:t>
            </w:r>
          </w:p>
          <w:p w:rsidR="00273B64" w:rsidRPr="00273B64" w:rsidRDefault="00273B64" w:rsidP="00273B64">
            <w:pPr>
              <w:spacing w:before="240" w:after="240" w:line="270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444444"/>
                <w:sz w:val="27"/>
                <w:szCs w:val="27"/>
              </w:rPr>
            </w:pPr>
            <w:r w:rsidRPr="00273B64">
              <w:rPr>
                <w:rFonts w:ascii="Tahoma" w:eastAsia="Times New Roman" w:hAnsi="Tahoma" w:cs="Tahoma"/>
                <w:b/>
                <w:bCs/>
                <w:color w:val="444444"/>
                <w:sz w:val="27"/>
                <w:szCs w:val="27"/>
              </w:rPr>
              <w:t>(</w:t>
            </w:r>
            <w:proofErr w:type="gramStart"/>
            <w:r w:rsidRPr="00273B64">
              <w:rPr>
                <w:rFonts w:ascii="Tahoma" w:eastAsia="Times New Roman" w:hAnsi="Tahoma" w:cs="Tahoma"/>
                <w:b/>
                <w:bCs/>
                <w:color w:val="444444"/>
                <w:sz w:val="27"/>
                <w:szCs w:val="27"/>
              </w:rPr>
              <w:t>СТ</w:t>
            </w:r>
            <w:proofErr w:type="gramEnd"/>
            <w:r w:rsidRPr="00273B64">
              <w:rPr>
                <w:rFonts w:ascii="Tahoma" w:eastAsia="Times New Roman" w:hAnsi="Tahoma" w:cs="Tahoma"/>
                <w:b/>
                <w:bCs/>
                <w:color w:val="444444"/>
                <w:sz w:val="27"/>
                <w:szCs w:val="27"/>
              </w:rPr>
              <w:t xml:space="preserve"> СЭВ 1627-79)</w:t>
            </w:r>
          </w:p>
        </w:tc>
      </w:tr>
      <w:tr w:rsidR="00273B64" w:rsidRPr="00273B64" w:rsidTr="00273B64">
        <w:tc>
          <w:tcPr>
            <w:tcW w:w="0" w:type="auto"/>
            <w:shd w:val="clear" w:color="auto" w:fill="FFFFFF"/>
            <w:vAlign w:val="center"/>
            <w:hideMark/>
          </w:tcPr>
          <w:p w:rsidR="00273B64" w:rsidRPr="00273B64" w:rsidRDefault="00273B64" w:rsidP="00273B64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273B64">
              <w:rPr>
                <w:rFonts w:ascii="Tahoma" w:eastAsia="Times New Roman" w:hAnsi="Tahoma" w:cs="Tahoma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73B64" w:rsidRPr="00273B64" w:rsidRDefault="00273B64" w:rsidP="00273B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27"/>
                <w:szCs w:val="27"/>
              </w:rPr>
            </w:pPr>
          </w:p>
        </w:tc>
      </w:tr>
      <w:tr w:rsidR="00273B64" w:rsidRPr="00273B64" w:rsidTr="00273B64">
        <w:tc>
          <w:tcPr>
            <w:tcW w:w="0" w:type="auto"/>
            <w:shd w:val="clear" w:color="auto" w:fill="FFFFFF"/>
            <w:vAlign w:val="center"/>
            <w:hideMark/>
          </w:tcPr>
          <w:p w:rsidR="00273B64" w:rsidRPr="00273B64" w:rsidRDefault="00273B64" w:rsidP="00273B64">
            <w:pPr>
              <w:spacing w:before="240" w:after="240" w:line="270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444444"/>
                <w:sz w:val="21"/>
                <w:szCs w:val="21"/>
              </w:rPr>
            </w:pPr>
            <w:r w:rsidRPr="00273B64">
              <w:rPr>
                <w:rFonts w:ascii="Tahoma" w:eastAsia="Times New Roman" w:hAnsi="Tahoma" w:cs="Tahoma"/>
                <w:b/>
                <w:bCs/>
                <w:color w:val="444444"/>
                <w:sz w:val="21"/>
                <w:szCs w:val="21"/>
              </w:rPr>
              <w:t>ТЕХНИЧЕСКОЕ ЗАДАНИЕ.</w:t>
            </w:r>
            <w:r w:rsidRPr="00273B64">
              <w:rPr>
                <w:rFonts w:ascii="Tahoma" w:eastAsia="Times New Roman" w:hAnsi="Tahoma" w:cs="Tahoma"/>
                <w:b/>
                <w:bCs/>
                <w:color w:val="444444"/>
                <w:sz w:val="21"/>
                <w:szCs w:val="21"/>
              </w:rPr>
              <w:br/>
              <w:t>ТРЕБОВАНИЯ К СОДЕРЖАНИЮ И ОФОРМЛЕНИЮ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73B64" w:rsidRPr="00273B64" w:rsidRDefault="00273B64" w:rsidP="00273B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27"/>
                <w:szCs w:val="27"/>
              </w:rPr>
            </w:pPr>
          </w:p>
        </w:tc>
      </w:tr>
      <w:tr w:rsidR="00273B64" w:rsidRPr="00273B64" w:rsidTr="00273B64">
        <w:tc>
          <w:tcPr>
            <w:tcW w:w="0" w:type="auto"/>
            <w:shd w:val="clear" w:color="auto" w:fill="FFFFFF"/>
            <w:vAlign w:val="center"/>
            <w:hideMark/>
          </w:tcPr>
          <w:p w:rsidR="00273B64" w:rsidRPr="00273B64" w:rsidRDefault="00273B64" w:rsidP="00273B64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273B64">
              <w:rPr>
                <w:rFonts w:ascii="Tahoma" w:eastAsia="Times New Roman" w:hAnsi="Tahoma" w:cs="Tahoma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73B64" w:rsidRPr="00273B64" w:rsidRDefault="00273B64" w:rsidP="00273B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27"/>
                <w:szCs w:val="27"/>
              </w:rPr>
            </w:pPr>
          </w:p>
        </w:tc>
      </w:tr>
      <w:tr w:rsidR="00273B64" w:rsidRPr="00273B64" w:rsidTr="00273B64">
        <w:tc>
          <w:tcPr>
            <w:tcW w:w="0" w:type="auto"/>
            <w:shd w:val="clear" w:color="auto" w:fill="FFFFFF"/>
            <w:vAlign w:val="center"/>
            <w:hideMark/>
          </w:tcPr>
          <w:p w:rsidR="00273B64" w:rsidRPr="00273B64" w:rsidRDefault="00273B64" w:rsidP="00273B64">
            <w:pPr>
              <w:spacing w:before="240" w:after="240" w:line="270" w:lineRule="atLeast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lang w:val="en-US"/>
              </w:rPr>
            </w:pPr>
            <w:r w:rsidRPr="00273B64">
              <w:rPr>
                <w:rFonts w:ascii="Tahoma" w:eastAsia="Times New Roman" w:hAnsi="Tahoma" w:cs="Tahoma"/>
                <w:color w:val="444444"/>
                <w:sz w:val="18"/>
                <w:szCs w:val="18"/>
                <w:lang w:val="en-US"/>
              </w:rPr>
              <w:t>United system for program documentation. </w:t>
            </w:r>
            <w:r w:rsidRPr="00273B64">
              <w:rPr>
                <w:rFonts w:ascii="Tahoma" w:eastAsia="Times New Roman" w:hAnsi="Tahoma" w:cs="Tahoma"/>
                <w:color w:val="444444"/>
                <w:sz w:val="18"/>
                <w:szCs w:val="18"/>
                <w:lang w:val="en-US"/>
              </w:rPr>
              <w:br/>
              <w:t>Technical specification for development. Requirements to contents and form of presentation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73B64" w:rsidRPr="00273B64" w:rsidRDefault="00273B64" w:rsidP="00273B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27"/>
                <w:szCs w:val="27"/>
                <w:lang w:val="en-US"/>
              </w:rPr>
            </w:pPr>
          </w:p>
        </w:tc>
      </w:tr>
    </w:tbl>
    <w:p w:rsidR="00273B64" w:rsidRPr="00273B64" w:rsidRDefault="00273B64" w:rsidP="0027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B64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std="t" o:hrnoshade="t" o:hr="t" fillcolor="#444" stroked="f"/>
        </w:pic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b/>
          <w:bCs/>
          <w:color w:val="444444"/>
          <w:sz w:val="18"/>
          <w:szCs w:val="18"/>
        </w:rPr>
        <w:t>Постановлением Государственного комитета СССР по стандартам от 18 декабря 1978 г. № 3351 срок введения установлен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jc w:val="righ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b/>
          <w:bCs/>
          <w:color w:val="444444"/>
          <w:sz w:val="18"/>
          <w:szCs w:val="18"/>
          <w:u w:val="single"/>
        </w:rPr>
        <w:t>с 01.01. 1980 г.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Настоящий стандарт устанавливает порядок построения и оформления технического задания на разработку программы или программного изделия для вычислительных машин, комплексов и систем независимо от их назначения и области применения.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 xml:space="preserve">Стандарт полностью соответствует </w:t>
      </w:r>
      <w:proofErr w:type="gramStart"/>
      <w:r w:rsidRPr="00273B64">
        <w:rPr>
          <w:rFonts w:ascii="Tahoma" w:eastAsia="Times New Roman" w:hAnsi="Tahoma" w:cs="Tahoma"/>
          <w:color w:val="444444"/>
          <w:sz w:val="18"/>
          <w:szCs w:val="18"/>
        </w:rPr>
        <w:t>СТ</w:t>
      </w:r>
      <w:proofErr w:type="gramEnd"/>
      <w:r w:rsidRPr="00273B64">
        <w:rPr>
          <w:rFonts w:ascii="Tahoma" w:eastAsia="Times New Roman" w:hAnsi="Tahoma" w:cs="Tahoma"/>
          <w:color w:val="444444"/>
          <w:sz w:val="18"/>
          <w:szCs w:val="18"/>
        </w:rPr>
        <w:t xml:space="preserve"> СЭВ 1627-79.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jc w:val="center"/>
        <w:outlineLvl w:val="2"/>
        <w:rPr>
          <w:rFonts w:ascii="Tahoma" w:eastAsia="Times New Roman" w:hAnsi="Tahoma" w:cs="Tahoma"/>
          <w:b/>
          <w:bCs/>
          <w:color w:val="444444"/>
          <w:sz w:val="27"/>
          <w:szCs w:val="27"/>
        </w:rPr>
      </w:pPr>
      <w:bookmarkStart w:id="1" w:name="1"/>
      <w:bookmarkEnd w:id="1"/>
      <w:r w:rsidRPr="00273B64">
        <w:rPr>
          <w:rFonts w:ascii="Tahoma" w:eastAsia="Times New Roman" w:hAnsi="Tahoma" w:cs="Tahoma"/>
          <w:b/>
          <w:bCs/>
          <w:color w:val="444444"/>
          <w:sz w:val="27"/>
          <w:szCs w:val="27"/>
        </w:rPr>
        <w:t>1. ОБЩИЕ ПОЛОЖЕНИЯ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1.1. Техническое задание оформляют в соответствии с </w:t>
      </w:r>
      <w:hyperlink r:id="rId6" w:history="1">
        <w:r w:rsidRPr="00273B64">
          <w:rPr>
            <w:rFonts w:ascii="Tahoma" w:eastAsia="Times New Roman" w:hAnsi="Tahoma" w:cs="Tahoma"/>
            <w:color w:val="4E6A97"/>
            <w:sz w:val="18"/>
            <w:szCs w:val="18"/>
          </w:rPr>
          <w:t>ГОСТ 19.106-78</w:t>
        </w:r>
      </w:hyperlink>
      <w:r w:rsidRPr="00273B64">
        <w:rPr>
          <w:rFonts w:ascii="Tahoma" w:eastAsia="Times New Roman" w:hAnsi="Tahoma" w:cs="Tahoma"/>
          <w:color w:val="444444"/>
          <w:sz w:val="18"/>
          <w:szCs w:val="18"/>
        </w:rPr>
        <w:t> на листах формата 11 и 12 по ГОСТ 2.301-68, как правило, без заполнения полей листа. Номера листов (страниц) проставляются в верхней части листа над текстом.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1.2. Лист утверждения и титульный лист оформляют в соответствии с </w:t>
      </w:r>
      <w:hyperlink r:id="rId7" w:history="1">
        <w:r w:rsidRPr="00273B64">
          <w:rPr>
            <w:rFonts w:ascii="Tahoma" w:eastAsia="Times New Roman" w:hAnsi="Tahoma" w:cs="Tahoma"/>
            <w:color w:val="4E6A97"/>
            <w:sz w:val="18"/>
            <w:szCs w:val="18"/>
          </w:rPr>
          <w:t>ГОСТ 19.104-78</w:t>
        </w:r>
      </w:hyperlink>
      <w:r w:rsidRPr="00273B64">
        <w:rPr>
          <w:rFonts w:ascii="Tahoma" w:eastAsia="Times New Roman" w:hAnsi="Tahoma" w:cs="Tahoma"/>
          <w:color w:val="444444"/>
          <w:sz w:val="18"/>
          <w:szCs w:val="18"/>
        </w:rPr>
        <w:t>.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Информационную часть (аннотацию и содержание), лист регистрации изменений допускается в документ не включать.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1.3. Для внесения изменений или дополнений в техническое задание на последующих стадиях разработки программы или программного изделия выпускают дополнение к нему. Согласование и утверждение дополнения к техническому заданию проводят в том же порядке, который установлен для технического задания.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1.4. Техническое задание должно содержать следующие разделы:</w:t>
      </w:r>
    </w:p>
    <w:p w:rsidR="00273B64" w:rsidRPr="00273B64" w:rsidRDefault="00273B64" w:rsidP="00273B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введение;</w:t>
      </w:r>
    </w:p>
    <w:p w:rsidR="00273B64" w:rsidRPr="00273B64" w:rsidRDefault="00273B64" w:rsidP="00273B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lastRenderedPageBreak/>
        <w:t>основания для разработки;</w:t>
      </w:r>
    </w:p>
    <w:p w:rsidR="00273B64" w:rsidRPr="00273B64" w:rsidRDefault="00273B64" w:rsidP="00273B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назначение разработки;</w:t>
      </w:r>
    </w:p>
    <w:p w:rsidR="00273B64" w:rsidRPr="00273B64" w:rsidRDefault="00273B64" w:rsidP="00273B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требования к программе или программному изделию;</w:t>
      </w:r>
    </w:p>
    <w:p w:rsidR="00273B64" w:rsidRPr="00273B64" w:rsidRDefault="00273B64" w:rsidP="00273B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требования к программной документации;</w:t>
      </w:r>
    </w:p>
    <w:p w:rsidR="00273B64" w:rsidRPr="00273B64" w:rsidRDefault="00273B64" w:rsidP="00273B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технико-экономические показатели;</w:t>
      </w:r>
    </w:p>
    <w:p w:rsidR="00273B64" w:rsidRPr="00273B64" w:rsidRDefault="00273B64" w:rsidP="00273B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стадии и этапы разработки;</w:t>
      </w:r>
    </w:p>
    <w:p w:rsidR="00273B64" w:rsidRPr="00273B64" w:rsidRDefault="00273B64" w:rsidP="00273B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порядок контроля и приемки;</w:t>
      </w:r>
    </w:p>
    <w:p w:rsidR="00273B64" w:rsidRPr="00273B64" w:rsidRDefault="00273B64" w:rsidP="00273B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в техническое задание допускается включать приложения.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В зависимости от особенностей программы или программного изделия допускается уточнять содержание разделов, вводить новые разделы или объединять отдельные из них.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b/>
          <w:bCs/>
          <w:color w:val="444444"/>
          <w:sz w:val="18"/>
          <w:szCs w:val="18"/>
        </w:rPr>
        <w:t>(Измененная редакция, Изм. № 1)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jc w:val="center"/>
        <w:outlineLvl w:val="2"/>
        <w:rPr>
          <w:rFonts w:ascii="Tahoma" w:eastAsia="Times New Roman" w:hAnsi="Tahoma" w:cs="Tahoma"/>
          <w:b/>
          <w:bCs/>
          <w:color w:val="444444"/>
          <w:sz w:val="27"/>
          <w:szCs w:val="27"/>
        </w:rPr>
      </w:pPr>
      <w:r w:rsidRPr="00273B64">
        <w:rPr>
          <w:rFonts w:ascii="Tahoma" w:eastAsia="Times New Roman" w:hAnsi="Tahoma" w:cs="Tahoma"/>
          <w:b/>
          <w:bCs/>
          <w:color w:val="444444"/>
          <w:sz w:val="27"/>
          <w:szCs w:val="27"/>
        </w:rPr>
        <w:t>2. СОДЕРЖАНИЕ РАЗДЕЛОВ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2.1. В разделе «Введение» указывают наименование, краткую характеристику области применения программы или программного изделия и объекта, в котором используют программу или программное изделие.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b/>
          <w:bCs/>
          <w:color w:val="444444"/>
          <w:sz w:val="18"/>
          <w:szCs w:val="18"/>
        </w:rPr>
        <w:t>(Измененная редакция, Изм. № 1)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2.2. В разделе «Основания для разработки» должны быть указаны:</w:t>
      </w:r>
    </w:p>
    <w:p w:rsidR="00273B64" w:rsidRPr="00273B64" w:rsidRDefault="00273B64" w:rsidP="00273B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документ (документы), на основании которых ведется разработка;</w:t>
      </w:r>
    </w:p>
    <w:p w:rsidR="00273B64" w:rsidRPr="00273B64" w:rsidRDefault="00273B64" w:rsidP="00273B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организация, утвердившая этот документ, и дата его утверждения;</w:t>
      </w:r>
    </w:p>
    <w:p w:rsidR="00273B64" w:rsidRPr="00273B64" w:rsidRDefault="00273B64" w:rsidP="00273B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наименование и (или) условное обозначение темы разработки.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b/>
          <w:bCs/>
          <w:color w:val="444444"/>
          <w:sz w:val="18"/>
          <w:szCs w:val="18"/>
        </w:rPr>
        <w:t>(Измененная редакция, Изм. № 1)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2.3. В разделе «Назначение разработки» должно быть указано функциональное и эксплуатационное назначение программы или программного изделия.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2.4. Раздел «Требования к программе или программному изделию» должен содержать следующие подразделы:</w:t>
      </w:r>
    </w:p>
    <w:p w:rsidR="00273B64" w:rsidRPr="00273B64" w:rsidRDefault="00273B64" w:rsidP="00273B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требования к функциональным характеристикам;</w:t>
      </w:r>
    </w:p>
    <w:p w:rsidR="00273B64" w:rsidRPr="00273B64" w:rsidRDefault="00273B64" w:rsidP="00273B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требования к надежности;</w:t>
      </w:r>
    </w:p>
    <w:p w:rsidR="00273B64" w:rsidRPr="00273B64" w:rsidRDefault="00273B64" w:rsidP="00273B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условия эксплуатации;</w:t>
      </w:r>
    </w:p>
    <w:p w:rsidR="00273B64" w:rsidRPr="00273B64" w:rsidRDefault="00273B64" w:rsidP="00273B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требования к составу и параметрам технических средств;</w:t>
      </w:r>
    </w:p>
    <w:p w:rsidR="00273B64" w:rsidRPr="00273B64" w:rsidRDefault="00273B64" w:rsidP="00273B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требования к информационной и программной совместимости;</w:t>
      </w:r>
    </w:p>
    <w:p w:rsidR="00273B64" w:rsidRPr="00273B64" w:rsidRDefault="00273B64" w:rsidP="00273B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требования к маркировке и упаковке;</w:t>
      </w:r>
    </w:p>
    <w:p w:rsidR="00273B64" w:rsidRPr="00273B64" w:rsidRDefault="00273B64" w:rsidP="00273B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требования к транспортированию и хранению;</w:t>
      </w:r>
    </w:p>
    <w:p w:rsidR="00273B64" w:rsidRPr="00273B64" w:rsidRDefault="00273B64" w:rsidP="00273B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специальные требования.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b/>
          <w:bCs/>
          <w:color w:val="444444"/>
          <w:sz w:val="18"/>
          <w:szCs w:val="18"/>
        </w:rPr>
        <w:t>(Измененная редакция, Изм. № 1)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2.4.1. В подразделе «Требования к функциональным характеристикам» должны быть указаны требования к составу выполняемых функций, организации входных и выходных данных, временным характеристикам и т. п.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2.4.2. В подразделе «Требования к надежности» должны быть указаны требования к обеспечению надежного функционирования (обеспечения устойчивого функционирования, контроль входной и выходной информации, время восстановления после отказа и т.п.).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lastRenderedPageBreak/>
        <w:t>2.4.3. В подразделе «Условия эксплуатации» должны быть указаны условия эксплуатации (температура окружающего воздуха, относительная влажность и т.п. для выбранных типов носителей данных), при которых должны обеспечиваться заданные характеристики, а также вид обслуживания, необходимое количество и квалификация персонала.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2.4.4. В подразделе «Требования к составу и параметрам технических средств» указывают необходимый состав технических средств с указанием их основных технических характеристик.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2.4.5. В подразделе «Требования к информационной и программной совместимости» должны быть указаны требования к информационным структурам на входе и выходе и методам решения, исходным кодам, языкам программирования и программным средствам, используемым программой.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При необходимости должна обеспечиваться защита информации и программ.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b/>
          <w:bCs/>
          <w:color w:val="444444"/>
          <w:sz w:val="18"/>
          <w:szCs w:val="18"/>
        </w:rPr>
        <w:t>(Измененная редакция, Изм. № 1)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2.4.6. В подразделе «Требования к маркировке и упаковке» в общем случае указывают требования к маркировке программного изделия, варианты и способы упаковки.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2.4.7. В подразделе «Требования к транспортированию и хранению» должны быть указаны для программного изделия условия транспортирования, места хранения, условия хранения, условия складирования, сроки хранения в различных условиях.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2.5а. В разделе «Требования к программной документации» должен быть указан предварительный состав программной документации и, при необходимости, специальные требования к ней.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b/>
          <w:bCs/>
          <w:color w:val="444444"/>
          <w:sz w:val="18"/>
          <w:szCs w:val="18"/>
        </w:rPr>
        <w:t>(Введен дополнительно, Изм. № 1).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2.5. В разделе «Технико-экономические показатели» должны быть указаны: ориентировочная экономическая эффективность, предполагаемая годовая потребность, экономические преимущества разработки по сравнению с лучшими отечественными и зарубежными образцами или аналогами.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 xml:space="preserve">2.6. В разделе «Стадии и этапы разработки» устанавливают необходимые стадии разработки, этапы и содержание работ (перечень программных документов, которые должны быть разработаны, согласованы и утверждены), а </w:t>
      </w:r>
      <w:proofErr w:type="gramStart"/>
      <w:r w:rsidRPr="00273B64">
        <w:rPr>
          <w:rFonts w:ascii="Tahoma" w:eastAsia="Times New Roman" w:hAnsi="Tahoma" w:cs="Tahoma"/>
          <w:color w:val="444444"/>
          <w:sz w:val="18"/>
          <w:szCs w:val="18"/>
        </w:rPr>
        <w:t>также, как</w:t>
      </w:r>
      <w:proofErr w:type="gramEnd"/>
      <w:r w:rsidRPr="00273B64">
        <w:rPr>
          <w:rFonts w:ascii="Tahoma" w:eastAsia="Times New Roman" w:hAnsi="Tahoma" w:cs="Tahoma"/>
          <w:color w:val="444444"/>
          <w:sz w:val="18"/>
          <w:szCs w:val="18"/>
        </w:rPr>
        <w:t xml:space="preserve"> правило, сроки разработки и определяют исполнителей.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2.7. В разделе «Порядок контроля и приемки» должны быть указаны виды испытаний и общие требования к приемке работы.</w: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2.8. В приложениях к техническому заданию, при необходимости, приводят:</w:t>
      </w:r>
    </w:p>
    <w:p w:rsidR="00273B64" w:rsidRPr="00273B64" w:rsidRDefault="00273B64" w:rsidP="00273B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перечень научно-исследовательских и других работ, обосновывающих разработку;</w:t>
      </w:r>
    </w:p>
    <w:p w:rsidR="00273B64" w:rsidRPr="00273B64" w:rsidRDefault="00273B64" w:rsidP="00273B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схемы алгоритмов, таблицы, описания, обоснования, расчеты и другие документы, которые могут быть использованы при разработке;</w:t>
      </w:r>
    </w:p>
    <w:p w:rsidR="00273B64" w:rsidRPr="00273B64" w:rsidRDefault="00273B64" w:rsidP="00273B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color w:val="444444"/>
          <w:sz w:val="18"/>
          <w:szCs w:val="18"/>
        </w:rPr>
        <w:t>другие источники разработки.</w:t>
      </w:r>
    </w:p>
    <w:p w:rsidR="00273B64" w:rsidRPr="00273B64" w:rsidRDefault="00273B64" w:rsidP="0027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B64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std="t" o:hrnoshade="t" o:hr="t" fillcolor="#444" stroked="f"/>
        </w:pict>
      </w:r>
    </w:p>
    <w:p w:rsidR="00273B64" w:rsidRPr="00273B64" w:rsidRDefault="00273B64" w:rsidP="00273B64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</w:rPr>
      </w:pPr>
      <w:r w:rsidRPr="00273B64">
        <w:rPr>
          <w:rFonts w:ascii="Tahoma" w:eastAsia="Times New Roman" w:hAnsi="Tahoma" w:cs="Tahoma"/>
          <w:i/>
          <w:iCs/>
          <w:color w:val="444444"/>
          <w:sz w:val="18"/>
          <w:szCs w:val="18"/>
        </w:rPr>
        <w:t>Переиздание (Ноябрь 1987 г.) с Изменением № 1, утвержденным в июле 1981 г (ИУС 7-81)</w:t>
      </w:r>
    </w:p>
    <w:p w:rsidR="006A5969" w:rsidRDefault="006A5969"/>
    <w:sectPr w:rsidR="006A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B2C"/>
    <w:multiLevelType w:val="multilevel"/>
    <w:tmpl w:val="1D60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37C47"/>
    <w:multiLevelType w:val="multilevel"/>
    <w:tmpl w:val="EEBA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74992"/>
    <w:multiLevelType w:val="multilevel"/>
    <w:tmpl w:val="64C6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C454D3"/>
    <w:multiLevelType w:val="multilevel"/>
    <w:tmpl w:val="E508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64"/>
    <w:rsid w:val="00273B64"/>
    <w:rsid w:val="006A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ugost.com/index.php?option=com_content&amp;task=view&amp;id=51&amp;Itemid=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gost.com/index.php?option=com_content&amp;task=view&amp;id=53&amp;Itemid=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dks</cp:lastModifiedBy>
  <cp:revision>1</cp:revision>
  <dcterms:created xsi:type="dcterms:W3CDTF">2014-07-31T23:34:00Z</dcterms:created>
  <dcterms:modified xsi:type="dcterms:W3CDTF">2014-07-31T23:34:00Z</dcterms:modified>
</cp:coreProperties>
</file>