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CE" w:rsidRPr="007103B2" w:rsidRDefault="00D214CE" w:rsidP="00D214CE">
      <w:pPr>
        <w:shd w:val="clear" w:color="auto" w:fill="FFFFFF"/>
        <w:spacing w:after="0" w:line="270" w:lineRule="atLeast"/>
        <w:jc w:val="right"/>
        <w:textAlignment w:val="baseline"/>
        <w:rPr>
          <w:rFonts w:ascii="Arial" w:eastAsia="Times New Roman" w:hAnsi="Arial" w:cs="Arial"/>
          <w:sz w:val="18"/>
          <w:szCs w:val="18"/>
        </w:rPr>
      </w:pPr>
      <w:r w:rsidRPr="007103B2">
        <w:rPr>
          <w:rFonts w:ascii="Arial" w:eastAsia="Times New Roman" w:hAnsi="Arial" w:cs="Arial"/>
          <w:b/>
          <w:bCs/>
          <w:sz w:val="18"/>
          <w:szCs w:val="18"/>
        </w:rPr>
        <w:t>ГОСТ30494—2011</w:t>
      </w:r>
    </w:p>
    <w:p w:rsidR="00D214CE" w:rsidRPr="007103B2" w:rsidRDefault="00D214CE" w:rsidP="00D214CE">
      <w:pPr>
        <w:spacing w:after="0" w:line="240" w:lineRule="auto"/>
        <w:rPr>
          <w:rFonts w:ascii="Times New Roman" w:eastAsia="Times New Roman" w:hAnsi="Times New Roman" w:cs="Times New Roman"/>
          <w:sz w:val="24"/>
          <w:szCs w:val="24"/>
        </w:rPr>
      </w:pPr>
    </w:p>
    <w:p w:rsidR="00D214CE" w:rsidRPr="007103B2" w:rsidRDefault="00D214CE" w:rsidP="00D214CE">
      <w:pPr>
        <w:shd w:val="clear" w:color="auto" w:fill="FFFFFF"/>
        <w:spacing w:after="0" w:line="270" w:lineRule="atLeast"/>
        <w:jc w:val="center"/>
        <w:textAlignment w:val="baseline"/>
        <w:rPr>
          <w:rFonts w:ascii="Arial" w:eastAsia="Times New Roman" w:hAnsi="Arial" w:cs="Arial"/>
          <w:sz w:val="18"/>
          <w:szCs w:val="18"/>
        </w:rPr>
      </w:pPr>
      <w:r w:rsidRPr="007103B2">
        <w:rPr>
          <w:rFonts w:ascii="Arial" w:eastAsia="Times New Roman" w:hAnsi="Arial" w:cs="Arial"/>
          <w:b/>
          <w:bCs/>
          <w:sz w:val="18"/>
          <w:szCs w:val="18"/>
        </w:rPr>
        <w:t>ЗДАНИЯ ЖИЛЫЕ И ОБЩЕСТВЕННЫЕ</w:t>
      </w:r>
    </w:p>
    <w:p w:rsidR="00D214CE" w:rsidRPr="007103B2" w:rsidRDefault="00D214CE" w:rsidP="00D214CE">
      <w:pPr>
        <w:shd w:val="clear" w:color="auto" w:fill="FFFFFF"/>
        <w:spacing w:after="0" w:line="270" w:lineRule="atLeast"/>
        <w:jc w:val="center"/>
        <w:textAlignment w:val="baseline"/>
        <w:rPr>
          <w:rFonts w:ascii="Arial" w:eastAsia="Times New Roman" w:hAnsi="Arial" w:cs="Arial"/>
          <w:sz w:val="18"/>
          <w:szCs w:val="18"/>
        </w:rPr>
      </w:pPr>
      <w:r w:rsidRPr="007103B2">
        <w:rPr>
          <w:rFonts w:ascii="Arial" w:eastAsia="Times New Roman" w:hAnsi="Arial" w:cs="Arial"/>
          <w:b/>
          <w:bCs/>
          <w:sz w:val="18"/>
          <w:szCs w:val="18"/>
        </w:rPr>
        <w:t>Параметры микроклимата в помещениях</w:t>
      </w:r>
    </w:p>
    <w:p w:rsidR="00D214CE" w:rsidRPr="007103B2" w:rsidRDefault="00D214CE" w:rsidP="00D214CE">
      <w:pPr>
        <w:shd w:val="clear" w:color="auto" w:fill="FFFFFF"/>
        <w:spacing w:after="0" w:line="270" w:lineRule="atLeast"/>
        <w:jc w:val="center"/>
        <w:textAlignment w:val="baseline"/>
        <w:rPr>
          <w:rFonts w:ascii="Arial" w:eastAsia="Times New Roman" w:hAnsi="Arial" w:cs="Arial"/>
          <w:sz w:val="18"/>
          <w:szCs w:val="18"/>
        </w:rPr>
      </w:pPr>
      <w:r w:rsidRPr="007103B2">
        <w:rPr>
          <w:rFonts w:ascii="Arial" w:eastAsia="Times New Roman" w:hAnsi="Arial" w:cs="Arial"/>
          <w:b/>
          <w:bCs/>
          <w:sz w:val="18"/>
          <w:szCs w:val="18"/>
        </w:rPr>
        <w:t>Издание официальное</w:t>
      </w:r>
    </w:p>
    <w:p w:rsidR="00D214CE" w:rsidRPr="007103B2" w:rsidRDefault="00D214CE" w:rsidP="00D214CE">
      <w:pPr>
        <w:spacing w:after="0" w:line="240" w:lineRule="auto"/>
        <w:rPr>
          <w:rFonts w:ascii="Times New Roman" w:eastAsia="Times New Roman" w:hAnsi="Times New Roman" w:cs="Times New Roman"/>
          <w:sz w:val="24"/>
          <w:szCs w:val="24"/>
        </w:rPr>
      </w:pP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br/>
        <w:t>Предисловие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1.2—97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и отмены»</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Сведения о стандарте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1 РАЗРАБОТАН ОАО «</w:t>
      </w:r>
      <w:proofErr w:type="spellStart"/>
      <w:r w:rsidRPr="007103B2">
        <w:rPr>
          <w:rFonts w:ascii="Arial" w:eastAsia="Times New Roman" w:hAnsi="Arial" w:cs="Arial"/>
          <w:sz w:val="18"/>
          <w:szCs w:val="18"/>
        </w:rPr>
        <w:t>СантехНИИпроект</w:t>
      </w:r>
      <w:proofErr w:type="spellEnd"/>
      <w:r w:rsidRPr="007103B2">
        <w:rPr>
          <w:rFonts w:ascii="Arial" w:eastAsia="Times New Roman" w:hAnsi="Arial" w:cs="Arial"/>
          <w:sz w:val="18"/>
          <w:szCs w:val="18"/>
        </w:rPr>
        <w:t>», ОАО «</w:t>
      </w:r>
      <w:proofErr w:type="spellStart"/>
      <w:r w:rsidRPr="007103B2">
        <w:rPr>
          <w:rFonts w:ascii="Arial" w:eastAsia="Times New Roman" w:hAnsi="Arial" w:cs="Arial"/>
          <w:sz w:val="18"/>
          <w:szCs w:val="18"/>
        </w:rPr>
        <w:t>ЦНИИПромзданий</w:t>
      </w:r>
      <w:proofErr w:type="spellEnd"/>
      <w:r w:rsidRPr="007103B2">
        <w:rPr>
          <w:rFonts w:ascii="Arial" w:eastAsia="Times New Roman" w:hAnsi="Arial" w:cs="Arial"/>
          <w:sz w:val="18"/>
          <w:szCs w:val="18"/>
        </w:rPr>
        <w:t>»</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 ВНЕСЕН Техническим комитетом по стандартизации ТК 465 «Строительство»</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3 ПРИНЯТ Межгосударственной научно-технической комиссией по стандартизации, техническо-</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sz w:val="18"/>
          <w:szCs w:val="18"/>
        </w:rPr>
        <w:t>му</w:t>
      </w:r>
      <w:proofErr w:type="spellEnd"/>
      <w:r w:rsidRPr="007103B2">
        <w:rPr>
          <w:rFonts w:ascii="Arial" w:eastAsia="Times New Roman" w:hAnsi="Arial" w:cs="Arial"/>
          <w:sz w:val="18"/>
          <w:szCs w:val="18"/>
        </w:rPr>
        <w:t xml:space="preserve"> нормированию и оценке соответствия в строительстве (МНТКС), (Протокол № 39 от 8 декабря 2011 г.)</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За принятие проголосовали:</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7"/>
        <w:gridCol w:w="1483"/>
        <w:gridCol w:w="4739"/>
      </w:tblGrid>
      <w:tr w:rsidR="007103B2" w:rsidRPr="007103B2" w:rsidTr="00F061C8">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Краткое наименование страны по МК (ИСО 3166) 004—97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Код страны по</w:t>
            </w:r>
            <w:r w:rsidRPr="007103B2">
              <w:rPr>
                <w:rFonts w:ascii="Times New Roman" w:eastAsia="Times New Roman" w:hAnsi="Times New Roman" w:cs="Times New Roman"/>
                <w:sz w:val="18"/>
                <w:szCs w:val="18"/>
              </w:rPr>
              <w:br/>
              <w:t>МК (ИСО 3166) 004—97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Сокращенное наименование национального органа по стандартизации</w:t>
            </w:r>
          </w:p>
        </w:tc>
      </w:tr>
      <w:tr w:rsidR="007103B2" w:rsidRPr="007103B2" w:rsidTr="00F061C8">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Азербайджан Армения Кыргызстан</w:t>
            </w:r>
            <w:r w:rsidRPr="007103B2">
              <w:rPr>
                <w:rFonts w:ascii="Times New Roman" w:eastAsia="Times New Roman" w:hAnsi="Times New Roman" w:cs="Times New Roman"/>
                <w:sz w:val="18"/>
                <w:szCs w:val="18"/>
              </w:rPr>
              <w:br/>
              <w:t>Российская Федерация</w:t>
            </w:r>
            <w:r w:rsidRPr="007103B2">
              <w:rPr>
                <w:rFonts w:ascii="Times New Roman" w:eastAsia="Times New Roman" w:hAnsi="Times New Roman" w:cs="Times New Roman"/>
                <w:sz w:val="18"/>
                <w:szCs w:val="18"/>
              </w:rPr>
              <w:br/>
              <w:t>Украина</w:t>
            </w:r>
            <w:r w:rsidRPr="007103B2">
              <w:rPr>
                <w:rFonts w:ascii="Times New Roman" w:eastAsia="Times New Roman" w:hAnsi="Times New Roman" w:cs="Times New Roman"/>
                <w:sz w:val="18"/>
                <w:szCs w:val="18"/>
              </w:rPr>
              <w:br/>
              <w:t>Молдова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lang w:val="en-US"/>
              </w:rPr>
            </w:pPr>
            <w:r w:rsidRPr="007103B2">
              <w:rPr>
                <w:rFonts w:ascii="Times New Roman" w:eastAsia="Times New Roman" w:hAnsi="Times New Roman" w:cs="Times New Roman"/>
                <w:sz w:val="18"/>
                <w:szCs w:val="18"/>
                <w:lang w:val="en-US"/>
              </w:rPr>
              <w:t>AZ AM KG RU UA MD</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Государственный комитет градостроительства и архитектуры</w:t>
            </w:r>
            <w:r w:rsidRPr="007103B2">
              <w:rPr>
                <w:rFonts w:ascii="Times New Roman" w:eastAsia="Times New Roman" w:hAnsi="Times New Roman" w:cs="Times New Roman"/>
                <w:sz w:val="18"/>
                <w:szCs w:val="18"/>
              </w:rPr>
              <w:br/>
              <w:t>Министерство градостроительства</w:t>
            </w:r>
            <w:r w:rsidRPr="007103B2">
              <w:rPr>
                <w:rFonts w:ascii="Times New Roman" w:eastAsia="Times New Roman" w:hAnsi="Times New Roman" w:cs="Times New Roman"/>
                <w:sz w:val="18"/>
                <w:szCs w:val="18"/>
              </w:rPr>
              <w:br/>
              <w:t>Госстрой</w:t>
            </w:r>
            <w:r w:rsidRPr="007103B2">
              <w:rPr>
                <w:rFonts w:ascii="Times New Roman" w:eastAsia="Times New Roman" w:hAnsi="Times New Roman" w:cs="Times New Roman"/>
                <w:sz w:val="18"/>
                <w:szCs w:val="18"/>
              </w:rPr>
              <w:br/>
              <w:t xml:space="preserve">Министерство регионального развития </w:t>
            </w:r>
            <w:proofErr w:type="spellStart"/>
            <w:r w:rsidRPr="007103B2">
              <w:rPr>
                <w:rFonts w:ascii="Times New Roman" w:eastAsia="Times New Roman" w:hAnsi="Times New Roman" w:cs="Times New Roman"/>
                <w:sz w:val="18"/>
                <w:szCs w:val="18"/>
              </w:rPr>
              <w:t>Минрегион</w:t>
            </w:r>
            <w:proofErr w:type="spellEnd"/>
            <w:r w:rsidRPr="007103B2">
              <w:rPr>
                <w:rFonts w:ascii="Times New Roman" w:eastAsia="Times New Roman" w:hAnsi="Times New Roman" w:cs="Times New Roman"/>
                <w:sz w:val="18"/>
                <w:szCs w:val="18"/>
              </w:rPr>
              <w:t xml:space="preserve"> Украины Минрегионразвития</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 Приказом Федерального агентства по техническому регулированию и метрологии от 12 июля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2012 г. № 191-ст межгосударственный стандарт ГОСТ 30494—2011 введен в действие в качестве на-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sz w:val="18"/>
          <w:szCs w:val="18"/>
        </w:rPr>
        <w:t>ционального</w:t>
      </w:r>
      <w:proofErr w:type="spellEnd"/>
      <w:r w:rsidRPr="007103B2">
        <w:rPr>
          <w:rFonts w:ascii="Arial" w:eastAsia="Times New Roman" w:hAnsi="Arial" w:cs="Arial"/>
          <w:sz w:val="18"/>
          <w:szCs w:val="18"/>
        </w:rPr>
        <w:t xml:space="preserve"> стандарта Российской Федерации с 1 января 2013 г.</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5 ВЗАМЕН ГОСТ 30494—96</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i/>
          <w:iCs/>
          <w:sz w:val="18"/>
          <w:szCs w:val="18"/>
        </w:rPr>
        <w:t>Информация о введении в действие (прекращении действия) настоящего стандарта публикуется в ежемесячно издаваемом указателе «Национальное стандарты».</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i/>
          <w:iCs/>
          <w:sz w:val="18"/>
          <w:szCs w:val="18"/>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 в ежемесячно издаваемых информационных указателях «Национальные стандарты». В случае пересмотра или отмены настоящего стандарта соответствующая информация будет опубликована в ежемесячно издаваемом информационном указателе «Национальные стандарты»</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 </w:t>
      </w:r>
      <w:proofErr w:type="spellStart"/>
      <w:r w:rsidRPr="007103B2">
        <w:rPr>
          <w:rFonts w:ascii="Arial" w:eastAsia="Times New Roman" w:hAnsi="Arial" w:cs="Arial"/>
          <w:sz w:val="18"/>
          <w:szCs w:val="18"/>
        </w:rPr>
        <w:t>Стандартинформ</w:t>
      </w:r>
      <w:proofErr w:type="spellEnd"/>
      <w:r w:rsidRPr="007103B2">
        <w:rPr>
          <w:rFonts w:ascii="Arial" w:eastAsia="Times New Roman" w:hAnsi="Arial" w:cs="Arial"/>
          <w:sz w:val="18"/>
          <w:szCs w:val="18"/>
        </w:rPr>
        <w:t>, 2013</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II</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ГОСТ 30494—2011</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Содержание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1 Область применения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 Термины и определения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3 Классификация помещений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 Параметры микроклимата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5 Качество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 Методы контроля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Приложение А (обязательное) Расчет результирующей температуры помещения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Приложение Б (обязательное) Устройство шарового термометра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Библиография</w:t>
      </w:r>
    </w:p>
    <w:p w:rsidR="00D214CE" w:rsidRPr="007103B2" w:rsidRDefault="00D214CE" w:rsidP="00D214CE">
      <w:pPr>
        <w:shd w:val="clear" w:color="auto" w:fill="FFFFFF"/>
        <w:spacing w:after="0" w:line="270" w:lineRule="atLeast"/>
        <w:jc w:val="center"/>
        <w:textAlignment w:val="baseline"/>
        <w:rPr>
          <w:rFonts w:ascii="Arial" w:eastAsia="Times New Roman" w:hAnsi="Arial" w:cs="Arial"/>
          <w:sz w:val="18"/>
          <w:szCs w:val="18"/>
        </w:rPr>
      </w:pPr>
      <w:r w:rsidRPr="007103B2">
        <w:rPr>
          <w:rFonts w:ascii="Arial" w:eastAsia="Times New Roman" w:hAnsi="Arial" w:cs="Arial"/>
          <w:b/>
          <w:bCs/>
          <w:sz w:val="18"/>
          <w:szCs w:val="18"/>
        </w:rPr>
        <w:lastRenderedPageBreak/>
        <w:br/>
        <w:t>ГОСТ 30494—2011</w:t>
      </w:r>
    </w:p>
    <w:p w:rsidR="00D214CE" w:rsidRPr="007103B2" w:rsidRDefault="00D214CE" w:rsidP="00D214CE">
      <w:pPr>
        <w:shd w:val="clear" w:color="auto" w:fill="FFFFFF"/>
        <w:spacing w:after="0" w:line="270" w:lineRule="atLeast"/>
        <w:jc w:val="center"/>
        <w:textAlignment w:val="baseline"/>
        <w:rPr>
          <w:rFonts w:ascii="Arial" w:eastAsia="Times New Roman" w:hAnsi="Arial" w:cs="Arial"/>
          <w:sz w:val="18"/>
          <w:szCs w:val="18"/>
        </w:rPr>
      </w:pPr>
      <w:r w:rsidRPr="007103B2">
        <w:rPr>
          <w:rFonts w:ascii="Arial" w:eastAsia="Times New Roman" w:hAnsi="Arial" w:cs="Arial"/>
          <w:b/>
          <w:bCs/>
          <w:sz w:val="18"/>
          <w:szCs w:val="18"/>
        </w:rPr>
        <w:t xml:space="preserve">М Е Ж Г О С У Д А Р С Т В Е Н </w:t>
      </w:r>
      <w:proofErr w:type="spellStart"/>
      <w:r w:rsidRPr="007103B2">
        <w:rPr>
          <w:rFonts w:ascii="Arial" w:eastAsia="Times New Roman" w:hAnsi="Arial" w:cs="Arial"/>
          <w:b/>
          <w:bCs/>
          <w:sz w:val="18"/>
          <w:szCs w:val="18"/>
        </w:rPr>
        <w:t>Н</w:t>
      </w:r>
      <w:proofErr w:type="spellEnd"/>
      <w:r w:rsidRPr="007103B2">
        <w:rPr>
          <w:rFonts w:ascii="Arial" w:eastAsia="Times New Roman" w:hAnsi="Arial" w:cs="Arial"/>
          <w:b/>
          <w:bCs/>
          <w:sz w:val="18"/>
          <w:szCs w:val="18"/>
        </w:rPr>
        <w:t xml:space="preserve"> Ы Й С Т А Н Д А Р Т</w:t>
      </w:r>
    </w:p>
    <w:p w:rsidR="00D214CE" w:rsidRPr="007103B2" w:rsidRDefault="00D214CE" w:rsidP="00D214CE">
      <w:pPr>
        <w:shd w:val="clear" w:color="auto" w:fill="FFFFFF"/>
        <w:spacing w:after="0" w:line="270" w:lineRule="atLeast"/>
        <w:jc w:val="center"/>
        <w:textAlignment w:val="baseline"/>
        <w:rPr>
          <w:rFonts w:ascii="Arial" w:eastAsia="Times New Roman" w:hAnsi="Arial" w:cs="Arial"/>
          <w:sz w:val="18"/>
          <w:szCs w:val="18"/>
        </w:rPr>
      </w:pPr>
      <w:r w:rsidRPr="007103B2">
        <w:rPr>
          <w:rFonts w:ascii="Arial" w:eastAsia="Times New Roman" w:hAnsi="Arial" w:cs="Arial"/>
          <w:b/>
          <w:bCs/>
          <w:sz w:val="18"/>
          <w:szCs w:val="18"/>
        </w:rPr>
        <w:t>ЗДАНИЯ ЖИЛЫЕ И ОБЩЕСТВЕННЫЕ</w:t>
      </w:r>
      <w:r w:rsidRPr="007103B2">
        <w:rPr>
          <w:rFonts w:ascii="Arial" w:eastAsia="Times New Roman" w:hAnsi="Arial" w:cs="Arial"/>
          <w:b/>
          <w:bCs/>
          <w:sz w:val="18"/>
          <w:szCs w:val="18"/>
        </w:rPr>
        <w:br/>
        <w:t>Параметры микроклимата в помещениях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lang w:val="en-US"/>
        </w:rPr>
      </w:pPr>
      <w:r w:rsidRPr="007103B2">
        <w:rPr>
          <w:rFonts w:ascii="Arial" w:eastAsia="Times New Roman" w:hAnsi="Arial" w:cs="Arial"/>
          <w:sz w:val="18"/>
          <w:szCs w:val="18"/>
          <w:lang w:val="en-US"/>
        </w:rPr>
        <w:t>Residential and public buildings. Microclimate parameters for indoor enclosures</w:t>
      </w:r>
    </w:p>
    <w:p w:rsidR="00D214CE" w:rsidRPr="007103B2" w:rsidRDefault="00D214CE" w:rsidP="00D214CE">
      <w:pPr>
        <w:shd w:val="clear" w:color="auto" w:fill="FFFFFF"/>
        <w:spacing w:after="0" w:line="270" w:lineRule="atLeast"/>
        <w:jc w:val="right"/>
        <w:textAlignment w:val="baseline"/>
        <w:rPr>
          <w:rFonts w:ascii="Arial" w:eastAsia="Times New Roman" w:hAnsi="Arial" w:cs="Arial"/>
          <w:sz w:val="18"/>
          <w:szCs w:val="18"/>
        </w:rPr>
      </w:pPr>
      <w:r w:rsidRPr="007103B2">
        <w:rPr>
          <w:rFonts w:ascii="Arial" w:eastAsia="Times New Roman" w:hAnsi="Arial" w:cs="Arial"/>
          <w:b/>
          <w:bCs/>
          <w:sz w:val="18"/>
          <w:szCs w:val="18"/>
        </w:rPr>
        <w:br/>
        <w:t>Дата введения — 2013—01—01</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1 Область применения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Настоящий стандарт устанавливает параметры микроклимата обслуживаемой зоны помещений жилых (в том числе общежитий), детских дошкольных учреждений, общественных, административных и бытовых зданий, а также качества воздуха в обслуживаемой зоне указанных помещений и устанавливает общие требования к оптимальным и допустимым показателям микроклимата и качеству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Настоящий стандарт не распространяется на параметры микроклимата рабочей зоны производственных помещений.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2 Термины и определения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В настоящем стандарте применяются следующие термины с соответствующими определениями: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2.1 </w:t>
      </w:r>
      <w:r w:rsidRPr="007103B2">
        <w:rPr>
          <w:rFonts w:ascii="Arial" w:eastAsia="Times New Roman" w:hAnsi="Arial" w:cs="Arial"/>
          <w:b/>
          <w:bCs/>
          <w:sz w:val="18"/>
          <w:szCs w:val="18"/>
        </w:rPr>
        <w:t>допустимые параметры микроклимата:</w:t>
      </w:r>
      <w:r w:rsidRPr="007103B2">
        <w:rPr>
          <w:rFonts w:ascii="Arial" w:eastAsia="Times New Roman" w:hAnsi="Arial" w:cs="Arial"/>
          <w:sz w:val="18"/>
          <w:szCs w:val="18"/>
        </w:rPr>
        <w:t> Сочетания значений показателей микроклимата, которые при длительном и систематическом воздействии на человека могут вызвать общее и локальное ощущение дискомфорта, ухудшение самочувствия и понижение работоспособности при усиленном напряжении механизмов терморегуляции и не вызывают повреждений или ухудшения состояния здоровья.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2.2 Качество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2.2.1 </w:t>
      </w:r>
      <w:r w:rsidRPr="007103B2">
        <w:rPr>
          <w:rFonts w:ascii="Arial" w:eastAsia="Times New Roman" w:hAnsi="Arial" w:cs="Arial"/>
          <w:b/>
          <w:bCs/>
          <w:sz w:val="18"/>
          <w:szCs w:val="18"/>
        </w:rPr>
        <w:t>качество воздуха:</w:t>
      </w:r>
      <w:r w:rsidRPr="007103B2">
        <w:rPr>
          <w:rFonts w:ascii="Arial" w:eastAsia="Times New Roman" w:hAnsi="Arial" w:cs="Arial"/>
          <w:sz w:val="18"/>
          <w:szCs w:val="18"/>
        </w:rPr>
        <w:t> Состав воздуха в помещении, при котором при длительном воздействии на человека обеспечивается оптимальное или допустимое состояние организма человека.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2.2.2 </w:t>
      </w:r>
      <w:r w:rsidRPr="007103B2">
        <w:rPr>
          <w:rFonts w:ascii="Arial" w:eastAsia="Times New Roman" w:hAnsi="Arial" w:cs="Arial"/>
          <w:b/>
          <w:bCs/>
          <w:sz w:val="18"/>
          <w:szCs w:val="18"/>
        </w:rPr>
        <w:t>оптимальное качество воздуха:</w:t>
      </w:r>
      <w:r w:rsidRPr="007103B2">
        <w:rPr>
          <w:rFonts w:ascii="Arial" w:eastAsia="Times New Roman" w:hAnsi="Arial" w:cs="Arial"/>
          <w:sz w:val="18"/>
          <w:szCs w:val="18"/>
        </w:rPr>
        <w:t> Состав воздуха в помещении, при котором при длительном и систематическом воздействии на человека обеспечивается комфортное (оптимальное) состояние организма человека.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2.2.3 </w:t>
      </w:r>
      <w:r w:rsidRPr="007103B2">
        <w:rPr>
          <w:rFonts w:ascii="Arial" w:eastAsia="Times New Roman" w:hAnsi="Arial" w:cs="Arial"/>
          <w:b/>
          <w:bCs/>
          <w:sz w:val="18"/>
          <w:szCs w:val="18"/>
        </w:rPr>
        <w:t>допустимое качество воздуха:</w:t>
      </w:r>
      <w:r w:rsidRPr="007103B2">
        <w:rPr>
          <w:rFonts w:ascii="Arial" w:eastAsia="Times New Roman" w:hAnsi="Arial" w:cs="Arial"/>
          <w:sz w:val="18"/>
          <w:szCs w:val="18"/>
        </w:rPr>
        <w:t> Состав воздуха в помещении, при котором при длительном и систематическом воздействии на человека обеспечивается допустимое состояние организма человека.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2.3 </w:t>
      </w:r>
      <w:r w:rsidRPr="007103B2">
        <w:rPr>
          <w:rFonts w:ascii="Arial" w:eastAsia="Times New Roman" w:hAnsi="Arial" w:cs="Arial"/>
          <w:b/>
          <w:bCs/>
          <w:sz w:val="18"/>
          <w:szCs w:val="18"/>
        </w:rPr>
        <w:t>локальная асимметрия результирующей температуры:</w:t>
      </w:r>
      <w:r w:rsidRPr="007103B2">
        <w:rPr>
          <w:rFonts w:ascii="Arial" w:eastAsia="Times New Roman" w:hAnsi="Arial" w:cs="Arial"/>
          <w:sz w:val="18"/>
          <w:szCs w:val="18"/>
        </w:rPr>
        <w:t> Разность результирующих температур в точке помещения, определенных шаровым термометром для двух противоположных направлений.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2.4 </w:t>
      </w:r>
      <w:r w:rsidRPr="007103B2">
        <w:rPr>
          <w:rFonts w:ascii="Arial" w:eastAsia="Times New Roman" w:hAnsi="Arial" w:cs="Arial"/>
          <w:b/>
          <w:bCs/>
          <w:sz w:val="18"/>
          <w:szCs w:val="18"/>
        </w:rPr>
        <w:t>микроклимат помещения:</w:t>
      </w:r>
      <w:r w:rsidRPr="007103B2">
        <w:rPr>
          <w:rFonts w:ascii="Arial" w:eastAsia="Times New Roman" w:hAnsi="Arial" w:cs="Arial"/>
          <w:sz w:val="18"/>
          <w:szCs w:val="18"/>
        </w:rPr>
        <w:t> Состояние внутренней среды помещения, оказывающее воздействие на человека, характеризуемое показателями температуры воздуха и ограждающих конструкций, влажностью и подвижностью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2.5 </w:t>
      </w:r>
      <w:r w:rsidRPr="007103B2">
        <w:rPr>
          <w:rFonts w:ascii="Arial" w:eastAsia="Times New Roman" w:hAnsi="Arial" w:cs="Arial"/>
          <w:b/>
          <w:bCs/>
          <w:sz w:val="18"/>
          <w:szCs w:val="18"/>
        </w:rPr>
        <w:t>обслуживаемая зона помещения</w:t>
      </w:r>
      <w:r w:rsidRPr="007103B2">
        <w:rPr>
          <w:rFonts w:ascii="Arial" w:eastAsia="Times New Roman" w:hAnsi="Arial" w:cs="Arial"/>
          <w:sz w:val="18"/>
          <w:szCs w:val="18"/>
        </w:rPr>
        <w:t> (зона обитания): Пространство в помещении, ограниченное плоскостями, параллельными полу и стенам: на высоте 0,1 и 2,0 м над уровнем пола — для людей стоящих или двигающихся, на высоте 1,5 м над уровнем пола — для сидящих людей (но не ближе чем 1 м от потолка при потолочном отоплении), и на расстоянии 0,5 м от внутренних поверхностей наружных и внутренних стен, окон и отопительных приборов.</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Издание официальное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2.6 </w:t>
      </w:r>
      <w:r w:rsidRPr="007103B2">
        <w:rPr>
          <w:rFonts w:ascii="Arial" w:eastAsia="Times New Roman" w:hAnsi="Arial" w:cs="Arial"/>
          <w:b/>
          <w:bCs/>
          <w:sz w:val="18"/>
          <w:szCs w:val="18"/>
        </w:rPr>
        <w:t>оптимальные параметры микроклимата:</w:t>
      </w:r>
      <w:r w:rsidRPr="007103B2">
        <w:rPr>
          <w:rFonts w:ascii="Arial" w:eastAsia="Times New Roman" w:hAnsi="Arial" w:cs="Arial"/>
          <w:sz w:val="18"/>
          <w:szCs w:val="18"/>
        </w:rPr>
        <w:t> Сочетание значений показателей микроклимата,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 людей, находящихся в помещении.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2.7 </w:t>
      </w:r>
      <w:r w:rsidRPr="007103B2">
        <w:rPr>
          <w:rFonts w:ascii="Arial" w:eastAsia="Times New Roman" w:hAnsi="Arial" w:cs="Arial"/>
          <w:b/>
          <w:bCs/>
          <w:sz w:val="18"/>
          <w:szCs w:val="18"/>
        </w:rPr>
        <w:t>помещение с постоянным пребыванием людей:</w:t>
      </w:r>
      <w:r w:rsidRPr="007103B2">
        <w:rPr>
          <w:rFonts w:ascii="Arial" w:eastAsia="Times New Roman" w:hAnsi="Arial" w:cs="Arial"/>
          <w:sz w:val="18"/>
          <w:szCs w:val="18"/>
        </w:rPr>
        <w:t> Помещение, в котором люди находятся не менее 2 ч непрерывно или 6 ч суммарно в течение суток.</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2.8 </w:t>
      </w:r>
      <w:r w:rsidRPr="007103B2">
        <w:rPr>
          <w:rFonts w:ascii="Arial" w:eastAsia="Times New Roman" w:hAnsi="Arial" w:cs="Arial"/>
          <w:b/>
          <w:bCs/>
          <w:sz w:val="18"/>
          <w:szCs w:val="18"/>
        </w:rPr>
        <w:t>радиационная температура помещения:</w:t>
      </w:r>
      <w:r w:rsidRPr="007103B2">
        <w:rPr>
          <w:rFonts w:ascii="Arial" w:eastAsia="Times New Roman" w:hAnsi="Arial" w:cs="Arial"/>
          <w:sz w:val="18"/>
          <w:szCs w:val="18"/>
        </w:rPr>
        <w:t> Осредненная по площади температура внутренних поверхностей ограждений помещения и отопительных приборов.</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2.9 </w:t>
      </w:r>
      <w:r w:rsidRPr="007103B2">
        <w:rPr>
          <w:rFonts w:ascii="Arial" w:eastAsia="Times New Roman" w:hAnsi="Arial" w:cs="Arial"/>
          <w:b/>
          <w:bCs/>
          <w:sz w:val="18"/>
          <w:szCs w:val="18"/>
        </w:rPr>
        <w:t>результирующая температура помещения:</w:t>
      </w:r>
      <w:r w:rsidRPr="007103B2">
        <w:rPr>
          <w:rFonts w:ascii="Arial" w:eastAsia="Times New Roman" w:hAnsi="Arial" w:cs="Arial"/>
          <w:sz w:val="18"/>
          <w:szCs w:val="18"/>
        </w:rPr>
        <w:t> Комплексный показатель радиационной температуры помещения и температуры воздуха помещения, определяемый по приложению 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2.10 </w:t>
      </w:r>
      <w:r w:rsidRPr="007103B2">
        <w:rPr>
          <w:rFonts w:ascii="Arial" w:eastAsia="Times New Roman" w:hAnsi="Arial" w:cs="Arial"/>
          <w:b/>
          <w:bCs/>
          <w:sz w:val="18"/>
          <w:szCs w:val="18"/>
        </w:rPr>
        <w:t>скорость движения воздуха:</w:t>
      </w:r>
      <w:r w:rsidRPr="007103B2">
        <w:rPr>
          <w:rFonts w:ascii="Arial" w:eastAsia="Times New Roman" w:hAnsi="Arial" w:cs="Arial"/>
          <w:sz w:val="18"/>
          <w:szCs w:val="18"/>
        </w:rPr>
        <w:t> Осредненная по объему обслуживаемой зоны скорость движения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lastRenderedPageBreak/>
        <w:t>2.11 </w:t>
      </w:r>
      <w:r w:rsidRPr="007103B2">
        <w:rPr>
          <w:rFonts w:ascii="Arial" w:eastAsia="Times New Roman" w:hAnsi="Arial" w:cs="Arial"/>
          <w:b/>
          <w:bCs/>
          <w:sz w:val="18"/>
          <w:szCs w:val="18"/>
        </w:rPr>
        <w:t>температура шарового термометра:</w:t>
      </w:r>
      <w:r w:rsidRPr="007103B2">
        <w:rPr>
          <w:rFonts w:ascii="Arial" w:eastAsia="Times New Roman" w:hAnsi="Arial" w:cs="Arial"/>
          <w:sz w:val="18"/>
          <w:szCs w:val="18"/>
        </w:rPr>
        <w:t> Температура в центре тонкостенной полой сферы, характеризующая совместное влияние температуры воздуха, радиационной температуры и скорости движения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2.12 </w:t>
      </w:r>
      <w:r w:rsidRPr="007103B2">
        <w:rPr>
          <w:rFonts w:ascii="Arial" w:eastAsia="Times New Roman" w:hAnsi="Arial" w:cs="Arial"/>
          <w:b/>
          <w:bCs/>
          <w:sz w:val="18"/>
          <w:szCs w:val="18"/>
        </w:rPr>
        <w:t>теплый период года:</w:t>
      </w:r>
      <w:r w:rsidRPr="007103B2">
        <w:rPr>
          <w:rFonts w:ascii="Arial" w:eastAsia="Times New Roman" w:hAnsi="Arial" w:cs="Arial"/>
          <w:sz w:val="18"/>
          <w:szCs w:val="18"/>
        </w:rPr>
        <w:t> Период года, характеризующийся среднесуточной температурой наружного воздуха выше 8 °С.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2.13 </w:t>
      </w:r>
      <w:r w:rsidRPr="007103B2">
        <w:rPr>
          <w:rFonts w:ascii="Arial" w:eastAsia="Times New Roman" w:hAnsi="Arial" w:cs="Arial"/>
          <w:b/>
          <w:bCs/>
          <w:sz w:val="18"/>
          <w:szCs w:val="18"/>
        </w:rPr>
        <w:t>холодный период года:</w:t>
      </w:r>
      <w:r w:rsidRPr="007103B2">
        <w:rPr>
          <w:rFonts w:ascii="Arial" w:eastAsia="Times New Roman" w:hAnsi="Arial" w:cs="Arial"/>
          <w:sz w:val="18"/>
          <w:szCs w:val="18"/>
        </w:rPr>
        <w:t> Период года, характеризующийся среднесуточной температурой наружного воздуха, равной 8 °С и ниже.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3 Классификация помещений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В настоящем стандарте принята следующая классификация помещений общественного и административного назначения: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1-й категории: помещения, в которых люди в положении лежа или сидя находятся в состоянии покоя и отдыха;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2-й категории: помещения, в которых люди заняты умственным трудом, учебой;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3а категории: помещения с массовым пребыванием людей, в которых люди находятся преимущественно в положении сидя без уличной одежды;</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3б категории: помещения с массовым пребыванием людей, в которых люди находятся преимущественно в положении сидя в уличной одежде;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3в категории: помещения с массовым пребыванием людей, в которых люди находятся преимущественно в положении стоя без уличной одежды;</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4-й категории: помещения для занятий подвижными видами спорта;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5-й категории: помещения, в которых люди находятся в полураздетом виде (раздевалки, процедурные кабинеты, кабинеты врачей и т. п.);</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помещения 6-й категории: помещения с временным пребыванием людей (вестибюли, гардеробные, коридоры, лестницы, санузлы, курительные, кладовые).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4 Параметры микроклимата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4.1 В помещениях жилых и общественных зданий следует обеспечивать оптимальные или допустимые параметры микроклимата в обслуживаемой зоне.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4.2 Параметры, характеризующие микроклимат в жилых и общественных помещениях: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температура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скорость движения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относительная влажность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результирующая температура помещения;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локальная асимметрия результирующей температуры.</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4.3 Требуемые параметры микроклимата: оптимальные, допустимые или их сочетания следует устанавливать в зависимости от назначения помещения и периода года с учетом требований соответствующих нормативных документов*.</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4.4 Оптимальные и допустимые параметры микроклимата в обслуживаемой зоне помещений жилых (в том числе общежитий), детских дошкольных учреждений, общественных, административных и бытовых зданий следует принимать для соответствующего периода года в пределах значений параметров, приведенных в таблицах 1—3:</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В Российской Федерации действуют [1] и [2]</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Таблица 1 — Оптимальные и допустимые нормы температуры, относительной</w:t>
      </w:r>
      <w:bookmarkStart w:id="0" w:name="_GoBack"/>
      <w:bookmarkEnd w:id="0"/>
      <w:r w:rsidRPr="007103B2">
        <w:rPr>
          <w:rFonts w:ascii="Arial" w:eastAsia="Times New Roman" w:hAnsi="Arial" w:cs="Arial"/>
          <w:sz w:val="18"/>
          <w:szCs w:val="18"/>
        </w:rPr>
        <w:t xml:space="preserve"> влажности и скорости движения воздуха в обслуживаемой зоне помещений жилых зданий и общежитий</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4"/>
        <w:gridCol w:w="1436"/>
        <w:gridCol w:w="1017"/>
        <w:gridCol w:w="930"/>
        <w:gridCol w:w="1017"/>
        <w:gridCol w:w="930"/>
        <w:gridCol w:w="1018"/>
        <w:gridCol w:w="1018"/>
        <w:gridCol w:w="1062"/>
        <w:gridCol w:w="1018"/>
      </w:tblGrid>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Период года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Наименование помещения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Температура воздуха, °С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Результирующая температура, °С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Относительная влажность,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Скорость движения воздуха, м/с</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r w:rsidRPr="007103B2">
              <w:rPr>
                <w:rFonts w:ascii="Times New Roman" w:eastAsia="Times New Roman" w:hAnsi="Times New Roman" w:cs="Times New Roman"/>
                <w:sz w:val="18"/>
                <w:szCs w:val="18"/>
              </w:rPr>
              <w:br/>
              <w:t>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r w:rsidRPr="007103B2">
              <w:rPr>
                <w:rFonts w:ascii="Times New Roman" w:eastAsia="Times New Roman" w:hAnsi="Times New Roman" w:cs="Times New Roman"/>
                <w:sz w:val="18"/>
                <w:szCs w:val="18"/>
              </w:rPr>
              <w:br/>
              <w:t>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r w:rsidRPr="007103B2">
              <w:rPr>
                <w:rFonts w:ascii="Times New Roman" w:eastAsia="Times New Roman" w:hAnsi="Times New Roman" w:cs="Times New Roman"/>
                <w:sz w:val="18"/>
                <w:szCs w:val="18"/>
              </w:rPr>
              <w:br/>
              <w:t>не более</w:t>
            </w:r>
          </w:p>
        </w:tc>
      </w:tr>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Хол</w:t>
            </w:r>
            <w:proofErr w:type="spellEnd"/>
            <w:r w:rsidRPr="007103B2">
              <w:rPr>
                <w:rFonts w:ascii="Times New Roman" w:eastAsia="Times New Roman" w:hAnsi="Times New Roman" w:cs="Times New Roman"/>
                <w:sz w:val="18"/>
                <w:szCs w:val="18"/>
              </w:rPr>
              <w:t xml:space="preserve"> од-</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ный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Жилая комната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18—24 (20—24)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17—23 (19—23)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 xml:space="preserve">Жилая комната в районах с температурой </w:t>
            </w:r>
            <w:r w:rsidRPr="007103B2">
              <w:rPr>
                <w:rFonts w:ascii="Times New Roman" w:eastAsia="Times New Roman" w:hAnsi="Times New Roman" w:cs="Times New Roman"/>
                <w:sz w:val="18"/>
                <w:szCs w:val="18"/>
              </w:rPr>
              <w:lastRenderedPageBreak/>
              <w:t>наиболее холодной пятидневки (обеспеченностью</w:t>
            </w:r>
            <w:r w:rsidRPr="007103B2">
              <w:rPr>
                <w:rFonts w:ascii="Times New Roman" w:eastAsia="Times New Roman" w:hAnsi="Times New Roman" w:cs="Times New Roman"/>
                <w:sz w:val="18"/>
                <w:szCs w:val="18"/>
              </w:rPr>
              <w:br/>
              <w:t>0,92) минус 31 °С и ниже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lastRenderedPageBreak/>
              <w:br/>
              <w:t>21—23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20—24 (22-24)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19—23 (21—23)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Кухня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17—25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Туалет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17—25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Ванная, совмещенный санузел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24—26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23—27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17—26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Помещения для отдыха и учеб-</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ных</w:t>
            </w:r>
            <w:proofErr w:type="spellEnd"/>
            <w:r w:rsidRPr="007103B2">
              <w:rPr>
                <w:rFonts w:ascii="Times New Roman" w:eastAsia="Times New Roman" w:hAnsi="Times New Roman" w:cs="Times New Roman"/>
                <w:sz w:val="18"/>
                <w:szCs w:val="18"/>
              </w:rPr>
              <w:t xml:space="preserve"> занятий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17—23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Межквартирный коридор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16—22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17—19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15—21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Вестибюль, лестничная клетка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16—18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14—20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15—17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13—19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Кладовые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16—18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12—22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15—17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Не нормируется</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Теплый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Жилая комната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22—25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0,3</w:t>
            </w:r>
          </w:p>
        </w:tc>
      </w:tr>
      <w:tr w:rsidR="007103B2" w:rsidRPr="007103B2" w:rsidTr="00D214CE">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 xml:space="preserve">Приме </w:t>
            </w:r>
            <w:proofErr w:type="spellStart"/>
            <w:r w:rsidRPr="007103B2">
              <w:rPr>
                <w:rFonts w:ascii="Times New Roman" w:eastAsia="Times New Roman" w:hAnsi="Times New Roman" w:cs="Times New Roman"/>
                <w:sz w:val="18"/>
                <w:szCs w:val="18"/>
              </w:rPr>
              <w:t>чание</w:t>
            </w:r>
            <w:proofErr w:type="spellEnd"/>
            <w:r w:rsidRPr="007103B2">
              <w:rPr>
                <w:rFonts w:ascii="Times New Roman" w:eastAsia="Times New Roman" w:hAnsi="Times New Roman" w:cs="Times New Roman"/>
                <w:sz w:val="18"/>
                <w:szCs w:val="18"/>
              </w:rPr>
              <w:t xml:space="preserve"> — Значения в скобках относятся к домам для престарелых и инвалидов.</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Т а б лица 2 — Оптимальные и допустимые нормы температуры, относительной влажности и скорости движения воздуха </w:t>
      </w:r>
      <w:r w:rsidR="007103B2" w:rsidRPr="007103B2">
        <w:rPr>
          <w:rFonts w:ascii="Arial" w:eastAsia="Times New Roman" w:hAnsi="Arial" w:cs="Arial"/>
          <w:sz w:val="18"/>
          <w:szCs w:val="18"/>
        </w:rPr>
        <w:t>в обслуживаемой зоне детских до</w:t>
      </w:r>
      <w:r w:rsidRPr="007103B2">
        <w:rPr>
          <w:rFonts w:ascii="Arial" w:eastAsia="Times New Roman" w:hAnsi="Arial" w:cs="Arial"/>
          <w:sz w:val="18"/>
          <w:szCs w:val="18"/>
        </w:rPr>
        <w:t>школьных учреждений</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4"/>
        <w:gridCol w:w="1154"/>
        <w:gridCol w:w="1017"/>
        <w:gridCol w:w="930"/>
        <w:gridCol w:w="1017"/>
        <w:gridCol w:w="930"/>
        <w:gridCol w:w="1017"/>
        <w:gridCol w:w="975"/>
        <w:gridCol w:w="1062"/>
        <w:gridCol w:w="975"/>
      </w:tblGrid>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Период года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Наименование помещения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Температура воздуха, °С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Результирующая температура, °С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Относительная влажность,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Скорость движения воздуха,</w:t>
            </w:r>
            <w:r w:rsidRPr="007103B2">
              <w:rPr>
                <w:rFonts w:ascii="Times New Roman" w:eastAsia="Times New Roman" w:hAnsi="Times New Roman" w:cs="Times New Roman"/>
                <w:sz w:val="18"/>
                <w:szCs w:val="18"/>
              </w:rPr>
              <w:br/>
              <w:t>м/с</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допустимая,</w:t>
            </w:r>
            <w:r w:rsidRPr="007103B2">
              <w:rPr>
                <w:rFonts w:ascii="Times New Roman" w:eastAsia="Times New Roman" w:hAnsi="Times New Roman" w:cs="Times New Roman"/>
                <w:sz w:val="18"/>
                <w:szCs w:val="18"/>
              </w:rPr>
              <w:br/>
              <w:t>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оптимальная,</w:t>
            </w:r>
            <w:r w:rsidRPr="007103B2">
              <w:rPr>
                <w:rFonts w:ascii="Times New Roman" w:eastAsia="Times New Roman" w:hAnsi="Times New Roman" w:cs="Times New Roman"/>
                <w:sz w:val="18"/>
                <w:szCs w:val="18"/>
              </w:rPr>
              <w:br/>
              <w:t>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допустимая,</w:t>
            </w:r>
            <w:r w:rsidRPr="007103B2">
              <w:rPr>
                <w:rFonts w:ascii="Times New Roman" w:eastAsia="Times New Roman" w:hAnsi="Times New Roman" w:cs="Times New Roman"/>
                <w:sz w:val="18"/>
                <w:szCs w:val="18"/>
              </w:rPr>
              <w:br/>
              <w:t>не более</w:t>
            </w:r>
          </w:p>
        </w:tc>
      </w:tr>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Холод-</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ный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Групповая раздевальная и туалет:</w:t>
            </w:r>
            <w:r w:rsidRPr="007103B2">
              <w:rPr>
                <w:rFonts w:ascii="Times New Roman" w:eastAsia="Times New Roman" w:hAnsi="Times New Roman" w:cs="Times New Roman"/>
                <w:sz w:val="18"/>
                <w:szCs w:val="18"/>
              </w:rPr>
              <w:br/>
              <w:t>для ясельных и младших групп</w:t>
            </w:r>
            <w:r w:rsidRPr="007103B2">
              <w:rPr>
                <w:rFonts w:ascii="Times New Roman" w:eastAsia="Times New Roman" w:hAnsi="Times New Roman" w:cs="Times New Roman"/>
                <w:sz w:val="18"/>
                <w:szCs w:val="18"/>
              </w:rPr>
              <w:br/>
              <w:t>для средних и дошкольных групп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21—23</w:t>
            </w:r>
            <w:r w:rsidRPr="007103B2">
              <w:rPr>
                <w:rFonts w:ascii="Times New Roman" w:eastAsia="Times New Roman" w:hAnsi="Times New Roman" w:cs="Times New Roman"/>
                <w:sz w:val="18"/>
                <w:szCs w:val="18"/>
              </w:rPr>
              <w:br/>
              <w:t>19—21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20—24</w:t>
            </w:r>
            <w:r w:rsidRPr="007103B2">
              <w:rPr>
                <w:rFonts w:ascii="Times New Roman" w:eastAsia="Times New Roman" w:hAnsi="Times New Roman" w:cs="Times New Roman"/>
                <w:sz w:val="18"/>
                <w:szCs w:val="18"/>
              </w:rPr>
              <w:br/>
              <w:t>18—25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20—22</w:t>
            </w:r>
            <w:r w:rsidRPr="007103B2">
              <w:rPr>
                <w:rFonts w:ascii="Times New Roman" w:eastAsia="Times New Roman" w:hAnsi="Times New Roman" w:cs="Times New Roman"/>
                <w:sz w:val="18"/>
                <w:szCs w:val="18"/>
              </w:rPr>
              <w:br/>
              <w:t>18—20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19—23</w:t>
            </w:r>
            <w:r w:rsidRPr="007103B2">
              <w:rPr>
                <w:rFonts w:ascii="Times New Roman" w:eastAsia="Times New Roman" w:hAnsi="Times New Roman" w:cs="Times New Roman"/>
                <w:sz w:val="18"/>
                <w:szCs w:val="18"/>
              </w:rPr>
              <w:br/>
              <w:t>17—24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45—30</w:t>
            </w:r>
            <w:r w:rsidRPr="007103B2">
              <w:rPr>
                <w:rFonts w:ascii="Times New Roman" w:eastAsia="Times New Roman" w:hAnsi="Times New Roman" w:cs="Times New Roman"/>
                <w:sz w:val="18"/>
                <w:szCs w:val="18"/>
              </w:rPr>
              <w:b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w:t>
            </w:r>
            <w:r w:rsidRPr="007103B2">
              <w:rPr>
                <w:rFonts w:ascii="Times New Roman" w:eastAsia="Times New Roman" w:hAnsi="Times New Roman" w:cs="Times New Roman"/>
                <w:sz w:val="18"/>
                <w:szCs w:val="18"/>
              </w:rPr>
              <w:b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w:t>
            </w:r>
            <w:r w:rsidRPr="007103B2">
              <w:rPr>
                <w:rFonts w:ascii="Times New Roman" w:eastAsia="Times New Roman" w:hAnsi="Times New Roman" w:cs="Times New Roman"/>
                <w:sz w:val="18"/>
                <w:szCs w:val="18"/>
              </w:rPr>
              <w:b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r w:rsidRPr="007103B2">
              <w:rPr>
                <w:rFonts w:ascii="Times New Roman" w:eastAsia="Times New Roman" w:hAnsi="Times New Roman" w:cs="Times New Roman"/>
                <w:sz w:val="18"/>
                <w:szCs w:val="18"/>
              </w:rPr>
              <w:br/>
              <w:t>0,15</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Спальня:</w:t>
            </w:r>
            <w:r w:rsidRPr="007103B2">
              <w:rPr>
                <w:rFonts w:ascii="Times New Roman" w:eastAsia="Times New Roman" w:hAnsi="Times New Roman" w:cs="Times New Roman"/>
                <w:sz w:val="18"/>
                <w:szCs w:val="18"/>
              </w:rPr>
              <w:br/>
              <w:t>для ясельных и младших групп</w:t>
            </w:r>
            <w:r w:rsidRPr="007103B2">
              <w:rPr>
                <w:rFonts w:ascii="Times New Roman" w:eastAsia="Times New Roman" w:hAnsi="Times New Roman" w:cs="Times New Roman"/>
                <w:sz w:val="18"/>
                <w:szCs w:val="18"/>
              </w:rPr>
              <w:br/>
              <w:t>для средних и дошкольных групп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20—22</w:t>
            </w:r>
            <w:r w:rsidRPr="007103B2">
              <w:rPr>
                <w:rFonts w:ascii="Times New Roman" w:eastAsia="Times New Roman" w:hAnsi="Times New Roman" w:cs="Times New Roman"/>
                <w:sz w:val="18"/>
                <w:szCs w:val="18"/>
              </w:rPr>
              <w:br/>
              <w:t>19—21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19—23</w:t>
            </w:r>
            <w:r w:rsidRPr="007103B2">
              <w:rPr>
                <w:rFonts w:ascii="Times New Roman" w:eastAsia="Times New Roman" w:hAnsi="Times New Roman" w:cs="Times New Roman"/>
                <w:sz w:val="18"/>
                <w:szCs w:val="18"/>
              </w:rPr>
              <w:br/>
              <w:t>18—23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19—21</w:t>
            </w:r>
            <w:r w:rsidRPr="007103B2">
              <w:rPr>
                <w:rFonts w:ascii="Times New Roman" w:eastAsia="Times New Roman" w:hAnsi="Times New Roman" w:cs="Times New Roman"/>
                <w:sz w:val="18"/>
                <w:szCs w:val="18"/>
              </w:rPr>
              <w:br/>
              <w:t>18—22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18—22</w:t>
            </w:r>
            <w:r w:rsidRPr="007103B2">
              <w:rPr>
                <w:rFonts w:ascii="Times New Roman" w:eastAsia="Times New Roman" w:hAnsi="Times New Roman" w:cs="Times New Roman"/>
                <w:sz w:val="18"/>
                <w:szCs w:val="18"/>
              </w:rPr>
              <w:br/>
              <w:t>17—22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45—30</w:t>
            </w:r>
            <w:r w:rsidRPr="007103B2">
              <w:rPr>
                <w:rFonts w:ascii="Times New Roman" w:eastAsia="Times New Roman" w:hAnsi="Times New Roman" w:cs="Times New Roman"/>
                <w:sz w:val="18"/>
                <w:szCs w:val="18"/>
              </w:rPr>
              <w:b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w:t>
            </w:r>
            <w:r w:rsidRPr="007103B2">
              <w:rPr>
                <w:rFonts w:ascii="Times New Roman" w:eastAsia="Times New Roman" w:hAnsi="Times New Roman" w:cs="Times New Roman"/>
                <w:sz w:val="18"/>
                <w:szCs w:val="18"/>
              </w:rPr>
              <w:b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w:t>
            </w:r>
            <w:r w:rsidRPr="007103B2">
              <w:rPr>
                <w:rFonts w:ascii="Times New Roman" w:eastAsia="Times New Roman" w:hAnsi="Times New Roman" w:cs="Times New Roman"/>
                <w:sz w:val="18"/>
                <w:szCs w:val="18"/>
              </w:rPr>
              <w:br/>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r w:rsidRPr="007103B2">
              <w:rPr>
                <w:rFonts w:ascii="Times New Roman" w:eastAsia="Times New Roman" w:hAnsi="Times New Roman" w:cs="Times New Roman"/>
                <w:sz w:val="18"/>
                <w:szCs w:val="18"/>
              </w:rPr>
              <w:br/>
              <w:t>0,15</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Вестибюль, лестничная клетка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16—22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17—19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15—21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Не </w:t>
            </w:r>
            <w:proofErr w:type="spellStart"/>
            <w:r w:rsidRPr="007103B2">
              <w:rPr>
                <w:rFonts w:ascii="Times New Roman" w:eastAsia="Times New Roman" w:hAnsi="Times New Roman" w:cs="Times New Roman"/>
                <w:sz w:val="18"/>
                <w:szCs w:val="18"/>
              </w:rPr>
              <w:t>норми</w:t>
            </w:r>
            <w:proofErr w:type="spellEnd"/>
            <w:r w:rsidRPr="007103B2">
              <w:rPr>
                <w:rFonts w:ascii="Times New Roman" w:eastAsia="Times New Roman" w:hAnsi="Times New Roman" w:cs="Times New Roman"/>
                <w:sz w:val="18"/>
                <w:szCs w:val="18"/>
              </w:rPr>
              <w:t>-</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руется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Не </w:t>
            </w:r>
            <w:proofErr w:type="spellStart"/>
            <w:r w:rsidRPr="007103B2">
              <w:rPr>
                <w:rFonts w:ascii="Times New Roman" w:eastAsia="Times New Roman" w:hAnsi="Times New Roman" w:cs="Times New Roman"/>
                <w:sz w:val="18"/>
                <w:szCs w:val="18"/>
              </w:rPr>
              <w:t>норми</w:t>
            </w:r>
            <w:proofErr w:type="spellEnd"/>
            <w:r w:rsidRPr="007103B2">
              <w:rPr>
                <w:rFonts w:ascii="Times New Roman" w:eastAsia="Times New Roman" w:hAnsi="Times New Roman" w:cs="Times New Roman"/>
                <w:sz w:val="18"/>
                <w:szCs w:val="18"/>
              </w:rPr>
              <w:t>-</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руется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Не </w:t>
            </w:r>
            <w:proofErr w:type="spellStart"/>
            <w:r w:rsidRPr="007103B2">
              <w:rPr>
                <w:rFonts w:ascii="Times New Roman" w:eastAsia="Times New Roman" w:hAnsi="Times New Roman" w:cs="Times New Roman"/>
                <w:sz w:val="18"/>
                <w:szCs w:val="18"/>
              </w:rPr>
              <w:t>норми</w:t>
            </w:r>
            <w:proofErr w:type="spellEnd"/>
            <w:r w:rsidRPr="007103B2">
              <w:rPr>
                <w:rFonts w:ascii="Times New Roman" w:eastAsia="Times New Roman" w:hAnsi="Times New Roman" w:cs="Times New Roman"/>
                <w:sz w:val="18"/>
                <w:szCs w:val="18"/>
              </w:rPr>
              <w:t>-</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руется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Не </w:t>
            </w:r>
            <w:proofErr w:type="spellStart"/>
            <w:r w:rsidRPr="007103B2">
              <w:rPr>
                <w:rFonts w:ascii="Times New Roman" w:eastAsia="Times New Roman" w:hAnsi="Times New Roman" w:cs="Times New Roman"/>
                <w:sz w:val="18"/>
                <w:szCs w:val="18"/>
              </w:rPr>
              <w:t>норми</w:t>
            </w:r>
            <w:proofErr w:type="spellEnd"/>
            <w:r w:rsidRPr="007103B2">
              <w:rPr>
                <w:rFonts w:ascii="Times New Roman" w:eastAsia="Times New Roman" w:hAnsi="Times New Roman" w:cs="Times New Roman"/>
                <w:sz w:val="18"/>
                <w:szCs w:val="18"/>
              </w:rPr>
              <w:t>-</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руется</w:t>
            </w:r>
            <w:proofErr w:type="spellEnd"/>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Теплый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Групповые спальни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23—25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18—28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0,25</w:t>
            </w:r>
          </w:p>
        </w:tc>
      </w:tr>
      <w:tr w:rsidR="007103B2" w:rsidRPr="007103B2" w:rsidTr="00D214CE">
        <w:tc>
          <w:tcPr>
            <w:tcW w:w="0" w:type="auto"/>
            <w:gridSpan w:val="10"/>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Приме </w:t>
            </w:r>
            <w:proofErr w:type="spellStart"/>
            <w:r w:rsidRPr="007103B2">
              <w:rPr>
                <w:rFonts w:ascii="Times New Roman" w:eastAsia="Times New Roman" w:hAnsi="Times New Roman" w:cs="Times New Roman"/>
                <w:sz w:val="18"/>
                <w:szCs w:val="18"/>
              </w:rPr>
              <w:t>чания</w:t>
            </w:r>
            <w:proofErr w:type="spellEnd"/>
            <w:r w:rsidRPr="007103B2">
              <w:rPr>
                <w:rFonts w:ascii="Times New Roman" w:eastAsia="Times New Roman" w:hAnsi="Times New Roman" w:cs="Times New Roman"/>
                <w:sz w:val="18"/>
                <w:szCs w:val="18"/>
              </w:rPr>
              <w:br/>
              <w:t>1 В помещениях кухни, ванной и кладовой параметры воздуха следует принимать по таблице 1.</w:t>
            </w:r>
            <w:r w:rsidRPr="007103B2">
              <w:rPr>
                <w:rFonts w:ascii="Times New Roman" w:eastAsia="Times New Roman" w:hAnsi="Times New Roman" w:cs="Times New Roman"/>
                <w:sz w:val="18"/>
                <w:szCs w:val="18"/>
              </w:rPr>
              <w:br/>
              <w:t xml:space="preserve">2 Для детских дошкольных учреждений, расположенных в районах с температурой наиболее холодной пятидневки </w:t>
            </w:r>
            <w:r w:rsidRPr="007103B2">
              <w:rPr>
                <w:rFonts w:ascii="Times New Roman" w:eastAsia="Times New Roman" w:hAnsi="Times New Roman" w:cs="Times New Roman"/>
                <w:sz w:val="18"/>
                <w:szCs w:val="18"/>
              </w:rPr>
              <w:lastRenderedPageBreak/>
              <w:t>(обеспеченностью 0,92)</w:t>
            </w:r>
            <w:r w:rsidRPr="007103B2">
              <w:rPr>
                <w:rFonts w:ascii="Times New Roman" w:eastAsia="Times New Roman" w:hAnsi="Times New Roman" w:cs="Times New Roman"/>
                <w:sz w:val="18"/>
                <w:szCs w:val="18"/>
              </w:rPr>
              <w:br/>
              <w:t>минус 31 °С и ниже, допустимую расчетную температуру воздуха в помещении следует принимать на 1 °С выше указанной в таблице 2.</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lastRenderedPageBreak/>
        <w:t>Т а б лица 3 — Оптимальные и допустимые нормы температуры, относительной влажности и скорости движения воздуха</w:t>
      </w:r>
      <w:r w:rsidR="007103B2" w:rsidRPr="007103B2">
        <w:rPr>
          <w:rFonts w:ascii="Arial" w:eastAsia="Times New Roman" w:hAnsi="Arial" w:cs="Arial"/>
          <w:sz w:val="18"/>
          <w:szCs w:val="18"/>
        </w:rPr>
        <w:t xml:space="preserve"> в обслуживаемой зоне обществен</w:t>
      </w:r>
      <w:r w:rsidRPr="007103B2">
        <w:rPr>
          <w:rFonts w:ascii="Arial" w:eastAsia="Times New Roman" w:hAnsi="Arial" w:cs="Arial"/>
          <w:sz w:val="18"/>
          <w:szCs w:val="18"/>
        </w:rPr>
        <w:t>ных и административных зданий</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4"/>
        <w:gridCol w:w="1355"/>
        <w:gridCol w:w="1017"/>
        <w:gridCol w:w="930"/>
        <w:gridCol w:w="1017"/>
        <w:gridCol w:w="930"/>
        <w:gridCol w:w="1018"/>
        <w:gridCol w:w="1018"/>
        <w:gridCol w:w="1062"/>
        <w:gridCol w:w="1018"/>
      </w:tblGrid>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Период года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Наименование помещения или категория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Температура воздуха, °С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Результирующая температура, °С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Относительная влажность,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Скорость движения воздуха, м/с</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оптимальная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допустимая,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оптимальная, не более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допустимая, не более</w:t>
            </w:r>
          </w:p>
        </w:tc>
      </w:tr>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Холод-</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ный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18—24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17—23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0,3</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18—23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17—22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0,3</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3а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20—21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0,3</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3б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14—16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13—15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13—16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0,5</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3в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16—22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17—20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15—21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0,3</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17—19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15—21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16—18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14—20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0,3</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20—24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19—23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16—18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14—20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15—17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13—19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нормируется</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proofErr w:type="spellStart"/>
            <w:r w:rsidRPr="007103B2">
              <w:rPr>
                <w:rFonts w:ascii="Times New Roman" w:eastAsia="Times New Roman" w:hAnsi="Times New Roman" w:cs="Times New Roman"/>
                <w:sz w:val="18"/>
                <w:szCs w:val="18"/>
              </w:rPr>
              <w:t>Ванные,душевые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24—26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18—28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23—25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17—27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нормируется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0,2</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Теплый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Помещения с </w:t>
            </w:r>
            <w:proofErr w:type="spellStart"/>
            <w:r w:rsidRPr="007103B2">
              <w:rPr>
                <w:rFonts w:ascii="Times New Roman" w:eastAsia="Times New Roman" w:hAnsi="Times New Roman" w:cs="Times New Roman"/>
                <w:sz w:val="18"/>
                <w:szCs w:val="18"/>
              </w:rPr>
              <w:t>постоян</w:t>
            </w:r>
            <w:proofErr w:type="spellEnd"/>
            <w:r w:rsidRPr="007103B2">
              <w:rPr>
                <w:rFonts w:ascii="Times New Roman" w:eastAsia="Times New Roman" w:hAnsi="Times New Roman" w:cs="Times New Roman"/>
                <w:sz w:val="18"/>
                <w:szCs w:val="18"/>
              </w:rPr>
              <w:t>-</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ным</w:t>
            </w:r>
            <w:proofErr w:type="spellEnd"/>
            <w:r w:rsidRPr="007103B2">
              <w:rPr>
                <w:rFonts w:ascii="Times New Roman" w:eastAsia="Times New Roman" w:hAnsi="Times New Roman" w:cs="Times New Roman"/>
                <w:sz w:val="18"/>
                <w:szCs w:val="18"/>
              </w:rPr>
              <w:t xml:space="preserve"> пребыванием людей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23—25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18—28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22—24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19—27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0,25</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Локальная асимметрия результирующей температуры должна быть не более 2,5 °С для </w:t>
      </w:r>
      <w:proofErr w:type="spellStart"/>
      <w:r w:rsidRPr="007103B2">
        <w:rPr>
          <w:rFonts w:ascii="Arial" w:eastAsia="Times New Roman" w:hAnsi="Arial" w:cs="Arial"/>
          <w:sz w:val="18"/>
          <w:szCs w:val="18"/>
        </w:rPr>
        <w:t>оптималь</w:t>
      </w:r>
      <w:proofErr w:type="spellEnd"/>
      <w:r w:rsidRPr="007103B2">
        <w:rPr>
          <w:rFonts w:ascii="Arial" w:eastAsia="Times New Roman" w:hAnsi="Arial" w:cs="Arial"/>
          <w:sz w:val="18"/>
          <w:szCs w:val="18"/>
        </w:rPr>
        <w:t>-</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sz w:val="18"/>
          <w:szCs w:val="18"/>
        </w:rPr>
        <w:t>ных</w:t>
      </w:r>
      <w:proofErr w:type="spellEnd"/>
      <w:r w:rsidRPr="007103B2">
        <w:rPr>
          <w:rFonts w:ascii="Arial" w:eastAsia="Times New Roman" w:hAnsi="Arial" w:cs="Arial"/>
          <w:sz w:val="18"/>
          <w:szCs w:val="18"/>
        </w:rPr>
        <w:t xml:space="preserve"> и не более 3,5 °С для допустимых показателей.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4.5 Расчет результирующей температуры приведен в приложении 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4.6 При обеспечении показателей микроклимата в различных точках обслуживаемой зоны допускается: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перепад температуры воздуха не более 2 °С для оптимальных показателей и 3 °С — для допустимых;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перепад результирующей температуры помещения по высоте обслуживаемой зоны — не более 2 °С;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изменение скорости движения воздуха — не более 0,07 м/с для оптимальных показателей и0,1 м/с — для допустимых;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изменение относительной влажности воздуха — не более 7 % для оптимальных показателей и15 % — для допустимых.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4.7 В жилых и общественных зданиях согласно нормативно-техническим документам* в холодный период года в нерабочее время допускается снижать показатели микроклимата, принимая температуру воздуха ниже нормируемой, но не ниже: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15 °С — в жилых помещениях;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12 °С — в помещениях общественных, административных и бытовых.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Нормируемая температура должна быть обеспечена к началу использования.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5 Качество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5.1 Качество воздуха в помещениях жилых и общественных зданий обеспечивается согласно действующим нормативно-техническим документам** [3] необходимым уровнем вентиляции (величиной воздухообмена в помещениях), обеспечивающим допустимые значения содержания углекислого газа в помещении. При сокращении воздухообмена обеспечивается снижение </w:t>
      </w:r>
      <w:proofErr w:type="spellStart"/>
      <w:r w:rsidRPr="007103B2">
        <w:rPr>
          <w:rFonts w:ascii="Arial" w:eastAsia="Times New Roman" w:hAnsi="Arial" w:cs="Arial"/>
          <w:sz w:val="18"/>
          <w:szCs w:val="18"/>
        </w:rPr>
        <w:t>энергозатрат</w:t>
      </w:r>
      <w:proofErr w:type="spellEnd"/>
      <w:r w:rsidRPr="007103B2">
        <w:rPr>
          <w:rFonts w:ascii="Arial" w:eastAsia="Times New Roman" w:hAnsi="Arial" w:cs="Arial"/>
          <w:sz w:val="18"/>
          <w:szCs w:val="18"/>
        </w:rPr>
        <w:t xml:space="preserve"> системой вентиляции, а также повышение </w:t>
      </w:r>
      <w:proofErr w:type="spellStart"/>
      <w:r w:rsidRPr="007103B2">
        <w:rPr>
          <w:rFonts w:ascii="Arial" w:eastAsia="Times New Roman" w:hAnsi="Arial" w:cs="Arial"/>
          <w:sz w:val="18"/>
          <w:szCs w:val="18"/>
        </w:rPr>
        <w:t>энергоэффективности</w:t>
      </w:r>
      <w:proofErr w:type="spellEnd"/>
      <w:r w:rsidRPr="007103B2">
        <w:rPr>
          <w:rFonts w:ascii="Arial" w:eastAsia="Times New Roman" w:hAnsi="Arial" w:cs="Arial"/>
          <w:sz w:val="18"/>
          <w:szCs w:val="18"/>
        </w:rPr>
        <w:t xml:space="preserve"> систем вентиляции.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Необходимый воздухообмен в помещении может быть определен двумя способами: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на основе удельных норм воздухообмена;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на основе расчета воздухообмена, необходимого для обеспечения допустимых концентраций загрязняющих веществ.</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Расходы воздуха систем вентиляции, принимаемые для обеспечения качества воздуха, зависят от количества людей в помещении, их деятельности, технологических процессов (выделений загрязняющих веществ от бытовой и оргтехники, из строительных материалов, мебели и др.), а также от систем отопления и вентиляции.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lastRenderedPageBreak/>
        <w:t>Применение второго способа, основанного на балансе вредностей в помещении, позволяет определить воздухообмен с учетом загрязнений наружного воздуха и заданного уровня качества воздуха (комфорта) в помещении.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При этом определяющим вредным веществом является углекислый газ (СО2), выдыхаемый людьми. Эквивалентом вредных веществ, выделяемых ограждениями, мебелью, коврами и др., принимает</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sz w:val="18"/>
          <w:szCs w:val="18"/>
        </w:rPr>
        <w:t>ся</w:t>
      </w:r>
      <w:proofErr w:type="spellEnd"/>
      <w:r w:rsidRPr="007103B2">
        <w:rPr>
          <w:rFonts w:ascii="Arial" w:eastAsia="Times New Roman" w:hAnsi="Arial" w:cs="Arial"/>
          <w:sz w:val="18"/>
          <w:szCs w:val="18"/>
        </w:rPr>
        <w:t xml:space="preserve"> также углекислый газ (СО) по [3].</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Требования к качеству воздуха в помещениях следует принимать по заданию на проектирование согласно таблице 4.</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Примерное содержание загрязнений в наружном воздухе приведено в таблице 5.</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5.2 Количество наружного воздуха, подаваемого в помещение системой вентиляции в расчете на одного человека для обеспечения заданного качества воздуха, зависит от концентрации углекислого газа в наружном воздухе и эффективности </w:t>
      </w:r>
      <w:proofErr w:type="spellStart"/>
      <w:r w:rsidRPr="007103B2">
        <w:rPr>
          <w:rFonts w:ascii="Arial" w:eastAsia="Times New Roman" w:hAnsi="Arial" w:cs="Arial"/>
          <w:sz w:val="18"/>
          <w:szCs w:val="18"/>
        </w:rPr>
        <w:t>воздухораспределения</w:t>
      </w:r>
      <w:proofErr w:type="spellEnd"/>
      <w:r w:rsidRPr="007103B2">
        <w:rPr>
          <w:rFonts w:ascii="Arial" w:eastAsia="Times New Roman" w:hAnsi="Arial" w:cs="Arial"/>
          <w:sz w:val="18"/>
          <w:szCs w:val="18"/>
        </w:rPr>
        <w:t xml:space="preserve"> в помещении.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Базовое количество наружного воздуха в расчете на одного человека приведено в таблице 4.</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В Российской Федерации действует [1].</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В Российской Федерации действует ГОСТ Р ЕН 13779—2007.</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Т а б лица 4 — Классификация воздуха в помещениях</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8"/>
        <w:gridCol w:w="2073"/>
        <w:gridCol w:w="1884"/>
        <w:gridCol w:w="4904"/>
      </w:tblGrid>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Класс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Качество воздуха в помещении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Допустимое содержание СО2*, см3/м3</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Оптимальное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Допустимое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Высокое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400 и менее</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Среднее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400—600</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Допустимое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600—1000</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Низкое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1000 и более</w:t>
            </w:r>
          </w:p>
        </w:tc>
      </w:tr>
      <w:tr w:rsidR="007103B2" w:rsidRPr="007103B2" w:rsidTr="00D214CE">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Допустимое содержание СО2 в помещениях принимают сверх содержания СО2 в наружном воздухе, см3/м3.</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Т а б лица 5 — Примеры содержания загрязнений в наружном воздухе</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84"/>
        <w:gridCol w:w="1274"/>
        <w:gridCol w:w="1043"/>
        <w:gridCol w:w="1095"/>
        <w:gridCol w:w="1243"/>
      </w:tblGrid>
      <w:tr w:rsidR="007103B2" w:rsidRPr="007103B2" w:rsidTr="00D214C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Местность</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Концентрация в воздухе</w:t>
            </w:r>
          </w:p>
        </w:tc>
      </w:tr>
      <w:tr w:rsidR="007103B2" w:rsidRPr="007103B2" w:rsidTr="00D214C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214CE" w:rsidRPr="007103B2" w:rsidRDefault="00D214CE" w:rsidP="00D214CE">
            <w:pPr>
              <w:spacing w:after="0" w:line="240" w:lineRule="auto"/>
              <w:rPr>
                <w:rFonts w:ascii="Times New Roman" w:eastAsia="Times New Roman" w:hAnsi="Times New Roman" w:cs="Times New Roman"/>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СО2, см3/м3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СО, мг/м3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NО2, кг/м3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SО2, мкг/м3</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Сельская местность, существенные источники отсутствуют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5—35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5</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Небольшой город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15—40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5—15</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Загрязненный центр большого города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30—80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10—50</w:t>
            </w:r>
          </w:p>
        </w:tc>
      </w:tr>
      <w:tr w:rsidR="007103B2" w:rsidRPr="007103B2" w:rsidTr="00D214CE">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Приме </w:t>
            </w:r>
            <w:proofErr w:type="spellStart"/>
            <w:r w:rsidRPr="007103B2">
              <w:rPr>
                <w:rFonts w:ascii="Times New Roman" w:eastAsia="Times New Roman" w:hAnsi="Times New Roman" w:cs="Times New Roman"/>
                <w:sz w:val="18"/>
                <w:szCs w:val="18"/>
              </w:rPr>
              <w:t>чание</w:t>
            </w:r>
            <w:proofErr w:type="spellEnd"/>
            <w:r w:rsidRPr="007103B2">
              <w:rPr>
                <w:rFonts w:ascii="Times New Roman" w:eastAsia="Times New Roman" w:hAnsi="Times New Roman" w:cs="Times New Roman"/>
                <w:sz w:val="18"/>
                <w:szCs w:val="18"/>
              </w:rPr>
              <w:t xml:space="preserve"> — Приведенные значения являются среднегодовыми. Их не следует использовать при проектировании, поскольку максимальные концентрации будут выше. Для более подробной информации следует выполнить оценку загрязнений на месте.</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В зависимости от эффективности системы </w:t>
      </w:r>
      <w:proofErr w:type="spellStart"/>
      <w:r w:rsidRPr="007103B2">
        <w:rPr>
          <w:rFonts w:ascii="Arial" w:eastAsia="Times New Roman" w:hAnsi="Arial" w:cs="Arial"/>
          <w:sz w:val="18"/>
          <w:szCs w:val="18"/>
        </w:rPr>
        <w:t>воздухораспределения</w:t>
      </w:r>
      <w:proofErr w:type="spellEnd"/>
      <w:r w:rsidRPr="007103B2">
        <w:rPr>
          <w:rFonts w:ascii="Arial" w:eastAsia="Times New Roman" w:hAnsi="Arial" w:cs="Arial"/>
          <w:sz w:val="18"/>
          <w:szCs w:val="18"/>
        </w:rPr>
        <w:t xml:space="preserve"> необходимый расход наружного воздуха </w:t>
      </w:r>
      <w:r w:rsidRPr="007103B2">
        <w:rPr>
          <w:rFonts w:ascii="Arial" w:eastAsia="Times New Roman" w:hAnsi="Arial" w:cs="Arial"/>
          <w:i/>
          <w:iCs/>
          <w:sz w:val="18"/>
          <w:szCs w:val="18"/>
        </w:rPr>
        <w:t>L</w:t>
      </w:r>
      <w:r w:rsidRPr="007103B2">
        <w:rPr>
          <w:rFonts w:ascii="Arial" w:eastAsia="Times New Roman" w:hAnsi="Arial" w:cs="Arial"/>
          <w:sz w:val="18"/>
          <w:szCs w:val="18"/>
        </w:rPr>
        <w:t>, м3/ч, в системе вентиляции следует определять по формуле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i/>
          <w:iCs/>
          <w:sz w:val="18"/>
          <w:szCs w:val="18"/>
        </w:rPr>
        <w:t>L</w:t>
      </w:r>
      <w:r w:rsidRPr="007103B2">
        <w:rPr>
          <w:rFonts w:ascii="Arial" w:eastAsia="Times New Roman" w:hAnsi="Arial" w:cs="Arial"/>
          <w:sz w:val="18"/>
          <w:szCs w:val="18"/>
        </w:rPr>
        <w:t> = η · </w:t>
      </w:r>
      <w:proofErr w:type="spellStart"/>
      <w:r w:rsidRPr="007103B2">
        <w:rPr>
          <w:rFonts w:ascii="Arial" w:eastAsia="Times New Roman" w:hAnsi="Arial" w:cs="Arial"/>
          <w:i/>
          <w:iCs/>
          <w:sz w:val="18"/>
          <w:szCs w:val="18"/>
        </w:rPr>
        <w:t>L</w:t>
      </w:r>
      <w:r w:rsidRPr="007103B2">
        <w:rPr>
          <w:rFonts w:ascii="Arial" w:eastAsia="Times New Roman" w:hAnsi="Arial" w:cs="Arial"/>
          <w:sz w:val="18"/>
          <w:szCs w:val="18"/>
        </w:rPr>
        <w:t>δ</w:t>
      </w:r>
      <w:proofErr w:type="spellEnd"/>
      <w:r w:rsidRPr="007103B2">
        <w:rPr>
          <w:rFonts w:ascii="Arial" w:eastAsia="Times New Roman" w:hAnsi="Arial" w:cs="Arial"/>
          <w:sz w:val="18"/>
          <w:szCs w:val="18"/>
        </w:rPr>
        <w:t>, (1)</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где η — коэффициент эффективности системы </w:t>
      </w:r>
      <w:proofErr w:type="spellStart"/>
      <w:r w:rsidRPr="007103B2">
        <w:rPr>
          <w:rFonts w:ascii="Arial" w:eastAsia="Times New Roman" w:hAnsi="Arial" w:cs="Arial"/>
          <w:sz w:val="18"/>
          <w:szCs w:val="18"/>
        </w:rPr>
        <w:t>воздухораспределения</w:t>
      </w:r>
      <w:proofErr w:type="spellEnd"/>
      <w:r w:rsidRPr="007103B2">
        <w:rPr>
          <w:rFonts w:ascii="Arial" w:eastAsia="Times New Roman" w:hAnsi="Arial" w:cs="Arial"/>
          <w:sz w:val="18"/>
          <w:szCs w:val="18"/>
        </w:rPr>
        <w:t>, определяемый расчетом или принимаемый по таблице 6;</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L</w:t>
      </w:r>
      <w:r w:rsidRPr="007103B2">
        <w:rPr>
          <w:rFonts w:ascii="Arial" w:eastAsia="Times New Roman" w:hAnsi="Arial" w:cs="Arial"/>
          <w:sz w:val="18"/>
          <w:szCs w:val="18"/>
        </w:rPr>
        <w:t>δ</w:t>
      </w:r>
      <w:proofErr w:type="spellEnd"/>
      <w:r w:rsidRPr="007103B2">
        <w:rPr>
          <w:rFonts w:ascii="Arial" w:eastAsia="Times New Roman" w:hAnsi="Arial" w:cs="Arial"/>
          <w:sz w:val="18"/>
          <w:szCs w:val="18"/>
        </w:rPr>
        <w:t xml:space="preserve"> — расчетное минимальное количество наружного воздуха, м3/ч.</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Ориентировочные значения коэффициента эффективности приведены в таблице 6.</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Таблица 6 — Коэффициенты эффективности систем </w:t>
      </w:r>
      <w:proofErr w:type="spellStart"/>
      <w:r w:rsidRPr="007103B2">
        <w:rPr>
          <w:rFonts w:ascii="Arial" w:eastAsia="Times New Roman" w:hAnsi="Arial" w:cs="Arial"/>
          <w:sz w:val="18"/>
          <w:szCs w:val="18"/>
        </w:rPr>
        <w:t>воздухораспределения</w:t>
      </w:r>
      <w:proofErr w:type="spellEnd"/>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5"/>
        <w:gridCol w:w="3484"/>
      </w:tblGrid>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 xml:space="preserve">Системы </w:t>
            </w:r>
            <w:proofErr w:type="spellStart"/>
            <w:r w:rsidRPr="007103B2">
              <w:rPr>
                <w:rFonts w:ascii="Times New Roman" w:eastAsia="Times New Roman" w:hAnsi="Times New Roman" w:cs="Times New Roman"/>
                <w:sz w:val="18"/>
                <w:szCs w:val="18"/>
              </w:rPr>
              <w:t>воздухораспределения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Коэффициент эффективности системы </w:t>
            </w:r>
            <w:proofErr w:type="spellStart"/>
            <w:r w:rsidRPr="007103B2">
              <w:rPr>
                <w:rFonts w:ascii="Times New Roman" w:eastAsia="Times New Roman" w:hAnsi="Times New Roman" w:cs="Times New Roman"/>
                <w:sz w:val="18"/>
                <w:szCs w:val="18"/>
              </w:rPr>
              <w:t>воздухораспределения</w:t>
            </w:r>
            <w:proofErr w:type="spellEnd"/>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Системы естественной вентиляции с периодическим проветриванием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1,0</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Системы механической </w:t>
            </w:r>
            <w:proofErr w:type="spellStart"/>
            <w:r w:rsidRPr="007103B2">
              <w:rPr>
                <w:rFonts w:ascii="Times New Roman" w:eastAsia="Times New Roman" w:hAnsi="Times New Roman" w:cs="Times New Roman"/>
                <w:sz w:val="18"/>
                <w:szCs w:val="18"/>
              </w:rPr>
              <w:t>авторегулируемой</w:t>
            </w:r>
            <w:proofErr w:type="spellEnd"/>
            <w:r w:rsidRPr="007103B2">
              <w:rPr>
                <w:rFonts w:ascii="Times New Roman" w:eastAsia="Times New Roman" w:hAnsi="Times New Roman" w:cs="Times New Roman"/>
                <w:sz w:val="18"/>
                <w:szCs w:val="18"/>
              </w:rPr>
              <w:t xml:space="preserve"> вытяжной вентиляции с приточными клапанами в наружных ограждениях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0,9</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Системы приточной вентиляции с подачей воздуха в обслуживаемую зону, в том числе системы вытесняющей вентиляции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0,6—0,8</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Системы персональной вентиляции с подачей приточного воздуха в зону дыхания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0,3—0,5</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5.3 Для детских учреждений, больниц и поликлиник следует принимать показатели качества воздуха 1-го класса.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Для жилых и общественных зданий следует принимать, как правило, класс качества воздуха; оптимальные показатели воздуха для указанных зданий допускается принимать по заданию на проектирование с учетом загрязнения наружного воздуха, источника загрязнения воздуха в помещении.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6 Методы контроля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lastRenderedPageBreak/>
        <w:t>6.1 В холодный период года измерение показателей микроклимата следует выполнять при температуре наружного воздуха не выше минус 5 °С. Не допускается проведение измерений при безоблачном небе в светлое время суток.</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6.2 В теплый период года измерение показателей микроклимата следует выполнять при температуре наружного воздуха не ниже 15 °С. Не допускается проведение измерений при безоблачном небе в светлое время суток.</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6.3 Измерение температуры, влажности и скорости движения воздуха следует проводить в обслуживаемой зоне на высоте: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0,1; 0,4 и 1,7 м от поверхности пола — для детских дошкольных учреждений;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0,1; 0,6 и 1,7 м от поверхности пола — при пребывании людей в помещении преимущественно в сидячем положении;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0,1; 1,1 и 1,7 м от поверхности пола — в помещениях, где люди преимущественно стоят или ходят;</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в центре обслуживаемой зоны и на расстоянии 0,5 м от внутренней поверхности наружных стен и стационарных отопительных приборов — в помещениях, указанных в таблице 7.</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В помещениях площадью более 100 м2 измерение температуры, влажности и скорости движения воздуха следует проводить на равновеликих участках, площадь которых должна быть не более 100 м2.</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6.4 Температуру внутренней поверхности стен, перегородок, пола, потолка следует измерять в центре соответствующей поверхности.</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 xml:space="preserve">Т </w:t>
      </w:r>
      <w:proofErr w:type="spellStart"/>
      <w:r w:rsidRPr="007103B2">
        <w:rPr>
          <w:rFonts w:ascii="Arial" w:eastAsia="Times New Roman" w:hAnsi="Arial" w:cs="Arial"/>
          <w:sz w:val="18"/>
          <w:szCs w:val="18"/>
        </w:rPr>
        <w:t>аб</w:t>
      </w:r>
      <w:proofErr w:type="spellEnd"/>
      <w:r w:rsidRPr="007103B2">
        <w:rPr>
          <w:rFonts w:ascii="Arial" w:eastAsia="Times New Roman" w:hAnsi="Arial" w:cs="Arial"/>
          <w:sz w:val="18"/>
          <w:szCs w:val="18"/>
        </w:rPr>
        <w:t xml:space="preserve"> лица 7 — Места проведения измерений</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2"/>
        <w:gridCol w:w="3305"/>
        <w:gridCol w:w="4342"/>
      </w:tblGrid>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Здания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Выбор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Место измерения</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Одноквартирные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менее чем в двух комнатах площадью более 5 м2 каждая, имеющая две наружные стены или комнаты с большими окнами, площадь которых составляет</w:t>
            </w:r>
            <w:r w:rsidRPr="007103B2">
              <w:rPr>
                <w:rFonts w:ascii="Times New Roman" w:eastAsia="Times New Roman" w:hAnsi="Times New Roman" w:cs="Times New Roman"/>
                <w:sz w:val="18"/>
                <w:szCs w:val="18"/>
              </w:rPr>
              <w:br/>
              <w:t>30 % и более площади наружных стен</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В центре плоскостей, отстоящих от внутренней поверхности наружной стены и отопительного прибора на 0,5 м, и в центре помещения (точке пересечения диагональных линий помещения) на высоте, указанной в 5.3</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Многоквартирные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Не менее чем в двух комнатах площадью более 5 м2 каждая в квартирах на первом и последнем этажах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Гостиницы, мотели, больницы, детские учреждения, школы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В одной угловой комнате первого или по-</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следнего</w:t>
            </w:r>
            <w:proofErr w:type="spellEnd"/>
            <w:r w:rsidRPr="007103B2">
              <w:rPr>
                <w:rFonts w:ascii="Times New Roman" w:eastAsia="Times New Roman" w:hAnsi="Times New Roman" w:cs="Times New Roman"/>
                <w:sz w:val="18"/>
                <w:szCs w:val="18"/>
              </w:rPr>
              <w:t xml:space="preserve"> этажа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Другие общественные и административно-бытовые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 xml:space="preserve">В каждом представительском </w:t>
            </w:r>
            <w:proofErr w:type="spellStart"/>
            <w:r w:rsidRPr="007103B2">
              <w:rPr>
                <w:rFonts w:ascii="Times New Roman" w:eastAsia="Times New Roman" w:hAnsi="Times New Roman" w:cs="Times New Roman"/>
                <w:sz w:val="18"/>
                <w:szCs w:val="18"/>
              </w:rPr>
              <w:t>помеще</w:t>
            </w:r>
            <w:proofErr w:type="spellEnd"/>
            <w:r w:rsidRPr="007103B2">
              <w:rPr>
                <w:rFonts w:ascii="Times New Roman" w:eastAsia="Times New Roman" w:hAnsi="Times New Roman" w:cs="Times New Roman"/>
                <w:sz w:val="18"/>
                <w:szCs w:val="18"/>
              </w:rPr>
              <w:t>-</w:t>
            </w:r>
            <w:r w:rsidRPr="007103B2">
              <w:rPr>
                <w:rFonts w:ascii="Times New Roman" w:eastAsia="Times New Roman" w:hAnsi="Times New Roman" w:cs="Times New Roman"/>
                <w:sz w:val="18"/>
                <w:szCs w:val="18"/>
              </w:rPr>
              <w:br/>
            </w:r>
            <w:proofErr w:type="spellStart"/>
            <w:r w:rsidRPr="007103B2">
              <w:rPr>
                <w:rFonts w:ascii="Times New Roman" w:eastAsia="Times New Roman" w:hAnsi="Times New Roman" w:cs="Times New Roman"/>
                <w:sz w:val="18"/>
                <w:szCs w:val="18"/>
              </w:rPr>
              <w:t>нии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В центре плоскостей, отстоящих от внутренней поверхности наружной стены и отопительного прибора на 0,5 м в помещениях площадью 100 м2 и более, измерения осуществляются на участках, размеры которых регламентированы в 5.3</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Для наружных стен со световыми проемами и отопительными приборами температуру на внутренней поверхности следует измерять в центрах участков, образованных линиями, продолжающими грани откосов светового проема, а также в центре остекления и отопительного прибора.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6.5 Результирующую температуру помещения следует вычислять по формулам, указанным в приложении А. Измерения температуры воздуха проводят в центре помещения на высоте 0,6 м от поверхности пола для помещений с пребыванием людей в положении сидя и на высоте 1,1 м в помещениях с пребыванием людей в положении стоя либо по температурам окружающих поверхностей ограждений (см. приложение А), либо по данным измерений шаровым термометром (см. приложение Б).</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6.6 Локальную асимметрию результирующей температуры </w:t>
      </w:r>
      <w:proofErr w:type="spellStart"/>
      <w:r w:rsidRPr="007103B2">
        <w:rPr>
          <w:rFonts w:ascii="Arial" w:eastAsia="Times New Roman" w:hAnsi="Arial" w:cs="Arial"/>
          <w:i/>
          <w:iCs/>
          <w:sz w:val="18"/>
          <w:szCs w:val="18"/>
        </w:rPr>
        <w:t>tasu</w:t>
      </w:r>
      <w:proofErr w:type="spellEnd"/>
      <w:r w:rsidRPr="007103B2">
        <w:rPr>
          <w:rFonts w:ascii="Arial" w:eastAsia="Times New Roman" w:hAnsi="Arial" w:cs="Arial"/>
          <w:sz w:val="18"/>
          <w:szCs w:val="18"/>
        </w:rPr>
        <w:t>,°С следует вычислять для точек, указанных в 5.5, по формуле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tasu</w:t>
      </w:r>
      <w:proofErr w:type="spellEnd"/>
      <w:r w:rsidRPr="007103B2">
        <w:rPr>
          <w:rFonts w:ascii="Arial" w:eastAsia="Times New Roman" w:hAnsi="Arial" w:cs="Arial"/>
          <w:sz w:val="18"/>
          <w:szCs w:val="18"/>
        </w:rPr>
        <w:t> = </w:t>
      </w:r>
      <w:r w:rsidRPr="007103B2">
        <w:rPr>
          <w:rFonts w:ascii="Arial" w:eastAsia="Times New Roman" w:hAnsi="Arial" w:cs="Arial"/>
          <w:i/>
          <w:iCs/>
          <w:sz w:val="18"/>
          <w:szCs w:val="18"/>
        </w:rPr>
        <w:t>tsu</w:t>
      </w:r>
      <w:r w:rsidRPr="007103B2">
        <w:rPr>
          <w:rFonts w:ascii="Arial" w:eastAsia="Times New Roman" w:hAnsi="Arial" w:cs="Arial"/>
          <w:sz w:val="18"/>
          <w:szCs w:val="18"/>
        </w:rPr>
        <w:t>1 – </w:t>
      </w:r>
      <w:r w:rsidRPr="007103B2">
        <w:rPr>
          <w:rFonts w:ascii="Arial" w:eastAsia="Times New Roman" w:hAnsi="Arial" w:cs="Arial"/>
          <w:i/>
          <w:iCs/>
          <w:sz w:val="18"/>
          <w:szCs w:val="18"/>
        </w:rPr>
        <w:t>tsu</w:t>
      </w:r>
      <w:r w:rsidRPr="007103B2">
        <w:rPr>
          <w:rFonts w:ascii="Arial" w:eastAsia="Times New Roman" w:hAnsi="Arial" w:cs="Arial"/>
          <w:sz w:val="18"/>
          <w:szCs w:val="18"/>
        </w:rPr>
        <w:t>2, (2)</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где </w:t>
      </w:r>
      <w:r w:rsidRPr="007103B2">
        <w:rPr>
          <w:rFonts w:ascii="Arial" w:eastAsia="Times New Roman" w:hAnsi="Arial" w:cs="Arial"/>
          <w:i/>
          <w:iCs/>
          <w:sz w:val="18"/>
          <w:szCs w:val="18"/>
        </w:rPr>
        <w:t>tsu</w:t>
      </w:r>
      <w:r w:rsidRPr="007103B2">
        <w:rPr>
          <w:rFonts w:ascii="Arial" w:eastAsia="Times New Roman" w:hAnsi="Arial" w:cs="Arial"/>
          <w:sz w:val="18"/>
          <w:szCs w:val="18"/>
        </w:rPr>
        <w:t>1 и </w:t>
      </w:r>
      <w:r w:rsidRPr="007103B2">
        <w:rPr>
          <w:rFonts w:ascii="Arial" w:eastAsia="Times New Roman" w:hAnsi="Arial" w:cs="Arial"/>
          <w:i/>
          <w:iCs/>
          <w:sz w:val="18"/>
          <w:szCs w:val="18"/>
        </w:rPr>
        <w:t>tsu</w:t>
      </w:r>
      <w:r w:rsidRPr="007103B2">
        <w:rPr>
          <w:rFonts w:ascii="Arial" w:eastAsia="Times New Roman" w:hAnsi="Arial" w:cs="Arial"/>
          <w:sz w:val="18"/>
          <w:szCs w:val="18"/>
        </w:rPr>
        <w:t>2 — температуры, °С, измеренные в двух противоположных направлениях шаровым термометром по приложению Б.</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6.7 Относительную влажность в помещении следует измерять в центре помещения на высоте1,1 м от пола.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6.8 При ручной регистрации показателей микроклимата следует выполнять не менее трех измерений с интервалом не менее 5 мин, при автоматической регистрации следует проводить измерения в</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течение 2 ч. При сравнении с нормативными показателями принимают среднее значение измеренных величин.</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lastRenderedPageBreak/>
        <w:t>Измерение результирующей температуры следует начинать через 20 мин после установки шарового термометра в точке измерения.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6.9 Показатели микроклимата в помещениях следует измерять приборами, прошедшими регистрацию и имеющими соответствующий сертификат.</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Диапазон измерения и допустимая погрешность измерительных приборов должны соответствовать требованиям таблицы 8.</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Таблица 8 — Требования к измерительным приборам</w:t>
      </w:r>
    </w:p>
    <w:tbl>
      <w:tblPr>
        <w:tblW w:w="9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68"/>
        <w:gridCol w:w="2034"/>
        <w:gridCol w:w="2337"/>
      </w:tblGrid>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Диапазон измерений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br/>
              <w:t>Предельное отклонение</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Температура внутреннего воздуха,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 5 до 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0,1</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Температура внутренней поверхности ограждений,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 0 до 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0,1</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Температура поверхности отопительного прибора,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 5 до 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0,1</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Результирующая температура помещения, °C</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 5 до 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0,1</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Относительная влажность воздуха,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 10 до 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5,0</w:t>
            </w:r>
          </w:p>
        </w:tc>
      </w:tr>
      <w:tr w:rsidR="007103B2" w:rsidRPr="007103B2" w:rsidTr="00D214CE">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Скорость движения воздуха, м/с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От 0,05 до 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D214CE" w:rsidRPr="007103B2" w:rsidRDefault="00D214CE" w:rsidP="00D214CE">
            <w:pPr>
              <w:spacing w:after="0" w:line="240" w:lineRule="auto"/>
              <w:rPr>
                <w:rFonts w:ascii="Times New Roman" w:eastAsia="Times New Roman" w:hAnsi="Times New Roman" w:cs="Times New Roman"/>
                <w:sz w:val="18"/>
                <w:szCs w:val="18"/>
              </w:rPr>
            </w:pPr>
            <w:r w:rsidRPr="007103B2">
              <w:rPr>
                <w:rFonts w:ascii="Times New Roman" w:eastAsia="Times New Roman" w:hAnsi="Times New Roman" w:cs="Times New Roman"/>
                <w:sz w:val="18"/>
                <w:szCs w:val="18"/>
              </w:rPr>
              <w:t>0,05</w:t>
            </w:r>
          </w:p>
        </w:tc>
      </w:tr>
    </w:tbl>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Приложение 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(обязательное)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Расчет результирующей температуры помещения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Результирующую температуру помещения следует принимать при скорости движения воздуха до 0,2 м/с равной температуре шарового термометра при диаметре сферы 150 мм.</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Результирующую температуру помещения </w:t>
      </w:r>
      <w:proofErr w:type="spellStart"/>
      <w:r w:rsidRPr="007103B2">
        <w:rPr>
          <w:rFonts w:ascii="Arial" w:eastAsia="Times New Roman" w:hAnsi="Arial" w:cs="Arial"/>
          <w:i/>
          <w:iCs/>
          <w:sz w:val="18"/>
          <w:szCs w:val="18"/>
        </w:rPr>
        <w:t>tsu</w:t>
      </w:r>
      <w:proofErr w:type="spellEnd"/>
      <w:r w:rsidRPr="007103B2">
        <w:rPr>
          <w:rFonts w:ascii="Arial" w:eastAsia="Times New Roman" w:hAnsi="Arial" w:cs="Arial"/>
          <w:sz w:val="18"/>
          <w:szCs w:val="18"/>
        </w:rPr>
        <w:t>,°С, при скорости движения воздуха до 0,2 м/с следует определять по формуле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tsu</w:t>
      </w:r>
      <w:proofErr w:type="spellEnd"/>
      <w:r w:rsidRPr="007103B2">
        <w:rPr>
          <w:rFonts w:ascii="Arial" w:eastAsia="Times New Roman" w:hAnsi="Arial" w:cs="Arial"/>
          <w:sz w:val="18"/>
          <w:szCs w:val="18"/>
        </w:rPr>
        <w:t> =</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tp</w:t>
      </w:r>
      <w:proofErr w:type="spellEnd"/>
      <w:r w:rsidRPr="007103B2">
        <w:rPr>
          <w:rFonts w:ascii="Arial" w:eastAsia="Times New Roman" w:hAnsi="Arial" w:cs="Arial"/>
          <w:sz w:val="18"/>
          <w:szCs w:val="18"/>
        </w:rPr>
        <w:t> + </w:t>
      </w:r>
      <w:proofErr w:type="spellStart"/>
      <w:r w:rsidRPr="007103B2">
        <w:rPr>
          <w:rFonts w:ascii="Arial" w:eastAsia="Times New Roman" w:hAnsi="Arial" w:cs="Arial"/>
          <w:i/>
          <w:iCs/>
          <w:sz w:val="18"/>
          <w:szCs w:val="18"/>
        </w:rPr>
        <w:t>tr</w:t>
      </w:r>
      <w:proofErr w:type="spellEnd"/>
      <w:r w:rsidRPr="007103B2">
        <w:rPr>
          <w:rFonts w:ascii="Arial" w:eastAsia="Times New Roman" w:hAnsi="Arial" w:cs="Arial"/>
          <w:sz w:val="18"/>
          <w:szCs w:val="18"/>
        </w:rPr>
        <w:t> ,</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(А.1)</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где </w:t>
      </w:r>
      <w:proofErr w:type="spellStart"/>
      <w:r w:rsidRPr="007103B2">
        <w:rPr>
          <w:rFonts w:ascii="Arial" w:eastAsia="Times New Roman" w:hAnsi="Arial" w:cs="Arial"/>
          <w:i/>
          <w:iCs/>
          <w:sz w:val="18"/>
          <w:szCs w:val="18"/>
        </w:rPr>
        <w:t>tp</w:t>
      </w:r>
      <w:proofErr w:type="spellEnd"/>
      <w:r w:rsidRPr="007103B2">
        <w:rPr>
          <w:rFonts w:ascii="Arial" w:eastAsia="Times New Roman" w:hAnsi="Arial" w:cs="Arial"/>
          <w:sz w:val="18"/>
          <w:szCs w:val="18"/>
        </w:rPr>
        <w:t> — температура воздуха в помещении, °С;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tr</w:t>
      </w:r>
      <w:proofErr w:type="spellEnd"/>
      <w:r w:rsidRPr="007103B2">
        <w:rPr>
          <w:rFonts w:ascii="Arial" w:eastAsia="Times New Roman" w:hAnsi="Arial" w:cs="Arial"/>
          <w:sz w:val="18"/>
          <w:szCs w:val="18"/>
        </w:rPr>
        <w:t> — радиационная температура помещения, °С.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При скорости движения воздуха от 0,2 до 0,6 м/с </w:t>
      </w:r>
      <w:proofErr w:type="spellStart"/>
      <w:r w:rsidRPr="007103B2">
        <w:rPr>
          <w:rFonts w:ascii="Arial" w:eastAsia="Times New Roman" w:hAnsi="Arial" w:cs="Arial"/>
          <w:i/>
          <w:iCs/>
          <w:sz w:val="18"/>
          <w:szCs w:val="18"/>
        </w:rPr>
        <w:t>tsu</w:t>
      </w:r>
      <w:proofErr w:type="spellEnd"/>
      <w:r w:rsidRPr="007103B2">
        <w:rPr>
          <w:rFonts w:ascii="Arial" w:eastAsia="Times New Roman" w:hAnsi="Arial" w:cs="Arial"/>
          <w:sz w:val="18"/>
          <w:szCs w:val="18"/>
        </w:rPr>
        <w:t>, °С, следует определять по формуле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tsu</w:t>
      </w:r>
      <w:proofErr w:type="spellEnd"/>
      <w:r w:rsidRPr="007103B2">
        <w:rPr>
          <w:rFonts w:ascii="Arial" w:eastAsia="Times New Roman" w:hAnsi="Arial" w:cs="Arial"/>
          <w:sz w:val="18"/>
          <w:szCs w:val="18"/>
        </w:rPr>
        <w:t> = 0,6</w:t>
      </w:r>
      <w:r w:rsidRPr="007103B2">
        <w:rPr>
          <w:rFonts w:ascii="Arial" w:eastAsia="Times New Roman" w:hAnsi="Arial" w:cs="Arial"/>
          <w:i/>
          <w:iCs/>
          <w:sz w:val="18"/>
          <w:szCs w:val="18"/>
        </w:rPr>
        <w:t>tp</w:t>
      </w:r>
      <w:r w:rsidRPr="007103B2">
        <w:rPr>
          <w:rFonts w:ascii="Arial" w:eastAsia="Times New Roman" w:hAnsi="Arial" w:cs="Arial"/>
          <w:sz w:val="18"/>
          <w:szCs w:val="18"/>
        </w:rPr>
        <w:t> + 0,4</w:t>
      </w:r>
      <w:r w:rsidRPr="007103B2">
        <w:rPr>
          <w:rFonts w:ascii="Arial" w:eastAsia="Times New Roman" w:hAnsi="Arial" w:cs="Arial"/>
          <w:i/>
          <w:iCs/>
          <w:sz w:val="18"/>
          <w:szCs w:val="18"/>
        </w:rPr>
        <w:t>tr</w:t>
      </w:r>
      <w:r w:rsidRPr="007103B2">
        <w:rPr>
          <w:rFonts w:ascii="Arial" w:eastAsia="Times New Roman" w:hAnsi="Arial" w:cs="Arial"/>
          <w:sz w:val="18"/>
          <w:szCs w:val="18"/>
        </w:rPr>
        <w:t>. (А.2)</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Радиационную температуру </w:t>
      </w:r>
      <w:proofErr w:type="spellStart"/>
      <w:r w:rsidRPr="007103B2">
        <w:rPr>
          <w:rFonts w:ascii="Arial" w:eastAsia="Times New Roman" w:hAnsi="Arial" w:cs="Arial"/>
          <w:i/>
          <w:iCs/>
          <w:sz w:val="18"/>
          <w:szCs w:val="18"/>
        </w:rPr>
        <w:t>tr</w:t>
      </w:r>
      <w:proofErr w:type="spellEnd"/>
      <w:r w:rsidRPr="007103B2">
        <w:rPr>
          <w:rFonts w:ascii="Arial" w:eastAsia="Times New Roman" w:hAnsi="Arial" w:cs="Arial"/>
          <w:sz w:val="18"/>
          <w:szCs w:val="18"/>
        </w:rPr>
        <w:t>, °С, следует вычислять:</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 температуре шарового термометра по формуле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lang w:val="en-US"/>
        </w:rPr>
      </w:pPr>
      <w:r w:rsidRPr="007103B2">
        <w:rPr>
          <w:rFonts w:ascii="Arial" w:eastAsia="Times New Roman" w:hAnsi="Arial" w:cs="Arial"/>
          <w:i/>
          <w:iCs/>
          <w:sz w:val="18"/>
          <w:szCs w:val="18"/>
          <w:lang w:val="en-US"/>
        </w:rPr>
        <w:t>tr</w:t>
      </w:r>
      <w:r w:rsidRPr="007103B2">
        <w:rPr>
          <w:rFonts w:ascii="Arial" w:eastAsia="Times New Roman" w:hAnsi="Arial" w:cs="Arial"/>
          <w:sz w:val="18"/>
          <w:szCs w:val="18"/>
          <w:lang w:val="en-US"/>
        </w:rPr>
        <w:t> = </w:t>
      </w:r>
      <w:r w:rsidRPr="007103B2">
        <w:rPr>
          <w:rFonts w:ascii="Arial" w:eastAsia="Times New Roman" w:hAnsi="Arial" w:cs="Arial"/>
          <w:i/>
          <w:iCs/>
          <w:sz w:val="18"/>
          <w:szCs w:val="18"/>
          <w:lang w:val="en-US"/>
        </w:rPr>
        <w:t>tb</w:t>
      </w:r>
      <w:r w:rsidRPr="007103B2">
        <w:rPr>
          <w:rFonts w:ascii="Arial" w:eastAsia="Times New Roman" w:hAnsi="Arial" w:cs="Arial"/>
          <w:sz w:val="18"/>
          <w:szCs w:val="18"/>
          <w:lang w:val="en-US"/>
        </w:rPr>
        <w:t> + </w:t>
      </w:r>
      <w:r w:rsidRPr="007103B2">
        <w:rPr>
          <w:rFonts w:ascii="Arial" w:eastAsia="Times New Roman" w:hAnsi="Arial" w:cs="Arial"/>
          <w:i/>
          <w:iCs/>
          <w:sz w:val="18"/>
          <w:szCs w:val="18"/>
          <w:lang w:val="en-US"/>
        </w:rPr>
        <w:t>m V</w:t>
      </w:r>
      <w:r w:rsidRPr="007103B2">
        <w:rPr>
          <w:rFonts w:ascii="Arial" w:eastAsia="Times New Roman" w:hAnsi="Arial" w:cs="Arial"/>
          <w:sz w:val="18"/>
          <w:szCs w:val="18"/>
          <w:lang w:val="en-US"/>
        </w:rPr>
        <w:t> (</w:t>
      </w:r>
      <w:r w:rsidRPr="007103B2">
        <w:rPr>
          <w:rFonts w:ascii="Arial" w:eastAsia="Times New Roman" w:hAnsi="Arial" w:cs="Arial"/>
          <w:i/>
          <w:iCs/>
          <w:sz w:val="18"/>
          <w:szCs w:val="18"/>
          <w:lang w:val="en-US"/>
        </w:rPr>
        <w:t>tb</w:t>
      </w:r>
      <w:r w:rsidRPr="007103B2">
        <w:rPr>
          <w:rFonts w:ascii="Arial" w:eastAsia="Times New Roman" w:hAnsi="Arial" w:cs="Arial"/>
          <w:sz w:val="18"/>
          <w:szCs w:val="18"/>
          <w:lang w:val="en-US"/>
        </w:rPr>
        <w:t> – </w:t>
      </w:r>
      <w:r w:rsidRPr="007103B2">
        <w:rPr>
          <w:rFonts w:ascii="Arial" w:eastAsia="Times New Roman" w:hAnsi="Arial" w:cs="Arial"/>
          <w:i/>
          <w:iCs/>
          <w:sz w:val="18"/>
          <w:szCs w:val="18"/>
          <w:lang w:val="en-US"/>
        </w:rPr>
        <w:t>tp</w:t>
      </w:r>
      <w:r w:rsidRPr="007103B2">
        <w:rPr>
          <w:rFonts w:ascii="Arial" w:eastAsia="Times New Roman" w:hAnsi="Arial" w:cs="Arial"/>
          <w:sz w:val="18"/>
          <w:szCs w:val="18"/>
          <w:lang w:val="en-US"/>
        </w:rPr>
        <w:t> ),</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(А.3)</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где </w:t>
      </w:r>
      <w:proofErr w:type="spellStart"/>
      <w:r w:rsidRPr="007103B2">
        <w:rPr>
          <w:rFonts w:ascii="Arial" w:eastAsia="Times New Roman" w:hAnsi="Arial" w:cs="Arial"/>
          <w:i/>
          <w:iCs/>
          <w:sz w:val="18"/>
          <w:szCs w:val="18"/>
        </w:rPr>
        <w:t>tb</w:t>
      </w:r>
      <w:proofErr w:type="spellEnd"/>
      <w:r w:rsidRPr="007103B2">
        <w:rPr>
          <w:rFonts w:ascii="Arial" w:eastAsia="Times New Roman" w:hAnsi="Arial" w:cs="Arial"/>
          <w:sz w:val="18"/>
          <w:szCs w:val="18"/>
        </w:rPr>
        <w:t> — температура по шаровому термометру, °С;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i/>
          <w:iCs/>
          <w:sz w:val="18"/>
          <w:szCs w:val="18"/>
        </w:rPr>
        <w:t>m</w:t>
      </w:r>
      <w:r w:rsidRPr="007103B2">
        <w:rPr>
          <w:rFonts w:ascii="Arial" w:eastAsia="Times New Roman" w:hAnsi="Arial" w:cs="Arial"/>
          <w:sz w:val="18"/>
          <w:szCs w:val="18"/>
        </w:rPr>
        <w:t> — константа, равная 2,2 при диаметре сферы до 150 мм,</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i/>
          <w:iCs/>
          <w:sz w:val="18"/>
          <w:szCs w:val="18"/>
        </w:rPr>
        <w:t>V</w:t>
      </w:r>
      <w:r w:rsidRPr="007103B2">
        <w:rPr>
          <w:rFonts w:ascii="Arial" w:eastAsia="Times New Roman" w:hAnsi="Arial" w:cs="Arial"/>
          <w:sz w:val="18"/>
          <w:szCs w:val="18"/>
        </w:rPr>
        <w:t> — скорость движения воздуха, м/с;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по температурам внутренних поверхностей ограждений и отопительных приборов по формуле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tr</w:t>
      </w:r>
      <w:proofErr w:type="spellEnd"/>
      <w:r w:rsidRPr="007103B2">
        <w:rPr>
          <w:rFonts w:ascii="Arial" w:eastAsia="Times New Roman" w:hAnsi="Arial" w:cs="Arial"/>
          <w:sz w:val="18"/>
          <w:szCs w:val="18"/>
        </w:rPr>
        <w:t> = ∑ ( </w:t>
      </w:r>
      <w:proofErr w:type="spellStart"/>
      <w:r w:rsidRPr="007103B2">
        <w:rPr>
          <w:rFonts w:ascii="Arial" w:eastAsia="Times New Roman" w:hAnsi="Arial" w:cs="Arial"/>
          <w:i/>
          <w:iCs/>
          <w:sz w:val="18"/>
          <w:szCs w:val="18"/>
        </w:rPr>
        <w:t>Ai</w:t>
      </w:r>
      <w:proofErr w:type="spellEnd"/>
      <w:r w:rsidRPr="007103B2">
        <w:rPr>
          <w:rFonts w:ascii="Arial" w:eastAsia="Times New Roman" w:hAnsi="Arial" w:cs="Arial"/>
          <w:i/>
          <w:iCs/>
          <w:sz w:val="18"/>
          <w:szCs w:val="18"/>
        </w:rPr>
        <w:t xml:space="preserve"> </w:t>
      </w:r>
      <w:proofErr w:type="spellStart"/>
      <w:r w:rsidRPr="007103B2">
        <w:rPr>
          <w:rFonts w:ascii="Arial" w:eastAsia="Times New Roman" w:hAnsi="Arial" w:cs="Arial"/>
          <w:i/>
          <w:iCs/>
          <w:sz w:val="18"/>
          <w:szCs w:val="18"/>
        </w:rPr>
        <w:t>ti</w:t>
      </w:r>
      <w:proofErr w:type="spellEnd"/>
      <w:r w:rsidRPr="007103B2">
        <w:rPr>
          <w:rFonts w:ascii="Arial" w:eastAsia="Times New Roman" w:hAnsi="Arial" w:cs="Arial"/>
          <w:sz w:val="18"/>
          <w:szCs w:val="18"/>
        </w:rPr>
        <w:t> ) / ∑ </w:t>
      </w:r>
      <w:proofErr w:type="spellStart"/>
      <w:r w:rsidRPr="007103B2">
        <w:rPr>
          <w:rFonts w:ascii="Arial" w:eastAsia="Times New Roman" w:hAnsi="Arial" w:cs="Arial"/>
          <w:i/>
          <w:iCs/>
          <w:sz w:val="18"/>
          <w:szCs w:val="18"/>
        </w:rPr>
        <w:t>Ai</w:t>
      </w:r>
      <w:proofErr w:type="spellEnd"/>
      <w:r w:rsidRPr="007103B2">
        <w:rPr>
          <w:rFonts w:ascii="Arial" w:eastAsia="Times New Roman" w:hAnsi="Arial" w:cs="Arial"/>
          <w:sz w:val="18"/>
          <w:szCs w:val="18"/>
        </w:rPr>
        <w:t> ,</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где </w:t>
      </w:r>
      <w:proofErr w:type="spellStart"/>
      <w:r w:rsidRPr="007103B2">
        <w:rPr>
          <w:rFonts w:ascii="Arial" w:eastAsia="Times New Roman" w:hAnsi="Arial" w:cs="Arial"/>
          <w:i/>
          <w:iCs/>
          <w:sz w:val="18"/>
          <w:szCs w:val="18"/>
        </w:rPr>
        <w:t>Ai</w:t>
      </w:r>
      <w:proofErr w:type="spellEnd"/>
      <w:r w:rsidRPr="007103B2">
        <w:rPr>
          <w:rFonts w:ascii="Arial" w:eastAsia="Times New Roman" w:hAnsi="Arial" w:cs="Arial"/>
          <w:sz w:val="18"/>
          <w:szCs w:val="18"/>
        </w:rPr>
        <w:t> — площадь внутренней поверхности ограждений и отопительных приборов, м2;</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proofErr w:type="spellStart"/>
      <w:r w:rsidRPr="007103B2">
        <w:rPr>
          <w:rFonts w:ascii="Arial" w:eastAsia="Times New Roman" w:hAnsi="Arial" w:cs="Arial"/>
          <w:i/>
          <w:iCs/>
          <w:sz w:val="18"/>
          <w:szCs w:val="18"/>
        </w:rPr>
        <w:t>ti</w:t>
      </w:r>
      <w:proofErr w:type="spellEnd"/>
      <w:r w:rsidRPr="007103B2">
        <w:rPr>
          <w:rFonts w:ascii="Arial" w:eastAsia="Times New Roman" w:hAnsi="Arial" w:cs="Arial"/>
          <w:sz w:val="18"/>
          <w:szCs w:val="18"/>
        </w:rPr>
        <w:t> — температура внутренней поверхности ограждений и отопительных приборов, °С.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(А.4)</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Приложение Б</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(обязательное)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Устройство шарового термометра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Шаровой термометр для определения результирующей температуры представляет собой зачерненную снаружи (степень черноты поверхности не ниже 0,95) полую сферу, изготовленную из меди или другого теплопроводного материала, внутри которой помещен либо стеклянный термометр, либо термоэлектрический преобразователь.</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Шаровой термометр для определения локальной асимметрии результирующей температуры представляет собой полую сферу, у которой одна половина шара имеет зеркальную поверхность (степень черноты поверхности не выше 0,05), а другая — зачерненную поверхность (степень черноты поверхности не ниже 0,95).</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lastRenderedPageBreak/>
        <w:t>Измеряемая в центре шара температура шарового термометра является равновесной температурой от радиационного и конвективного теплообмена между шаром и окружающей средой.</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Рекомендуемый диаметр сферы 150 мм. Толщина стенок сферы минимальная, например, из меди — 0,4 мм. Зеркальную поверхность образуют гальваническим методом путем нанесения хромового покрытия. Допускаются наклеивание полированной фольги и другие способы. Диапазон измерений от 10 °С до 50 °С. Время нахождения шарового термометра в точке замера перед измерением не менее 20 мин. Точность измерений при температуре от 10 °С до 50 °С — 0,1 °С.</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При использовании сферы другого диаметра константу </w:t>
      </w:r>
      <w:r w:rsidRPr="007103B2">
        <w:rPr>
          <w:rFonts w:ascii="Arial" w:eastAsia="Times New Roman" w:hAnsi="Arial" w:cs="Arial"/>
          <w:i/>
          <w:iCs/>
          <w:sz w:val="18"/>
          <w:szCs w:val="18"/>
        </w:rPr>
        <w:t>т</w:t>
      </w:r>
      <w:r w:rsidRPr="007103B2">
        <w:rPr>
          <w:rFonts w:ascii="Arial" w:eastAsia="Times New Roman" w:hAnsi="Arial" w:cs="Arial"/>
          <w:sz w:val="18"/>
          <w:szCs w:val="18"/>
        </w:rPr>
        <w:t> следует определять по формуле</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i/>
          <w:iCs/>
          <w:sz w:val="18"/>
          <w:szCs w:val="18"/>
        </w:rPr>
        <w:t>m</w:t>
      </w:r>
      <w:r w:rsidRPr="007103B2">
        <w:rPr>
          <w:rFonts w:ascii="Arial" w:eastAsia="Times New Roman" w:hAnsi="Arial" w:cs="Arial"/>
          <w:sz w:val="18"/>
          <w:szCs w:val="18"/>
        </w:rPr>
        <w:t> = 2,2 (0,15 / </w:t>
      </w:r>
      <w:r w:rsidRPr="007103B2">
        <w:rPr>
          <w:rFonts w:ascii="Arial" w:eastAsia="Times New Roman" w:hAnsi="Arial" w:cs="Arial"/>
          <w:i/>
          <w:iCs/>
          <w:sz w:val="18"/>
          <w:szCs w:val="18"/>
        </w:rPr>
        <w:t>d</w:t>
      </w:r>
      <w:r w:rsidRPr="007103B2">
        <w:rPr>
          <w:rFonts w:ascii="Arial" w:eastAsia="Times New Roman" w:hAnsi="Arial" w:cs="Arial"/>
          <w:sz w:val="18"/>
          <w:szCs w:val="18"/>
        </w:rPr>
        <w:t>)0,4, (Б.1)</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где </w:t>
      </w:r>
      <w:r w:rsidRPr="007103B2">
        <w:rPr>
          <w:rFonts w:ascii="Arial" w:eastAsia="Times New Roman" w:hAnsi="Arial" w:cs="Arial"/>
          <w:i/>
          <w:iCs/>
          <w:sz w:val="18"/>
          <w:szCs w:val="18"/>
        </w:rPr>
        <w:t>d</w:t>
      </w:r>
      <w:r w:rsidRPr="007103B2">
        <w:rPr>
          <w:rFonts w:ascii="Arial" w:eastAsia="Times New Roman" w:hAnsi="Arial" w:cs="Arial"/>
          <w:sz w:val="18"/>
          <w:szCs w:val="18"/>
        </w:rPr>
        <w:t> — диаметр сферы, м.</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b/>
          <w:bCs/>
          <w:sz w:val="18"/>
          <w:szCs w:val="18"/>
        </w:rPr>
        <w:t>Библиография</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[1] СП 60.13330.2010 «СНиП 41-01—2003 Отопление, вентиляция и кондиционирование воздуха»</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rPr>
      </w:pPr>
      <w:r w:rsidRPr="007103B2">
        <w:rPr>
          <w:rFonts w:ascii="Arial" w:eastAsia="Times New Roman" w:hAnsi="Arial" w:cs="Arial"/>
          <w:sz w:val="18"/>
          <w:szCs w:val="18"/>
        </w:rPr>
        <w:t>[2] СанПиН 2.1.2.2645 Санитарно-эпидемиологические требования к условиям проживания в жилых зданиях и помещениях</w:t>
      </w:r>
    </w:p>
    <w:p w:rsidR="00D214CE" w:rsidRPr="007103B2" w:rsidRDefault="00D214CE" w:rsidP="00D214CE">
      <w:pPr>
        <w:shd w:val="clear" w:color="auto" w:fill="FFFFFF"/>
        <w:spacing w:after="0" w:line="270" w:lineRule="atLeast"/>
        <w:jc w:val="both"/>
        <w:textAlignment w:val="baseline"/>
        <w:rPr>
          <w:rFonts w:ascii="Arial" w:eastAsia="Times New Roman" w:hAnsi="Arial" w:cs="Arial"/>
          <w:sz w:val="18"/>
          <w:szCs w:val="18"/>
          <w:lang w:val="en-US"/>
        </w:rPr>
      </w:pPr>
      <w:r w:rsidRPr="007103B2">
        <w:rPr>
          <w:rFonts w:ascii="Arial" w:eastAsia="Times New Roman" w:hAnsi="Arial" w:cs="Arial"/>
          <w:sz w:val="18"/>
          <w:szCs w:val="18"/>
        </w:rPr>
        <w:t>[3] EН 13779—2007 Вентиляция для нежилых зданий. Требования</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к</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рабочим</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характеристикам</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для</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вентиляционных</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и</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кондиционерных</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комнатных</w:t>
      </w:r>
      <w:r w:rsidRPr="007103B2">
        <w:rPr>
          <w:rFonts w:ascii="Arial" w:eastAsia="Times New Roman" w:hAnsi="Arial" w:cs="Arial"/>
          <w:sz w:val="18"/>
          <w:szCs w:val="18"/>
          <w:lang w:val="en-US"/>
        </w:rPr>
        <w:t xml:space="preserve"> </w:t>
      </w:r>
      <w:r w:rsidRPr="007103B2">
        <w:rPr>
          <w:rFonts w:ascii="Arial" w:eastAsia="Times New Roman" w:hAnsi="Arial" w:cs="Arial"/>
          <w:sz w:val="18"/>
          <w:szCs w:val="18"/>
        </w:rPr>
        <w:t>систем</w:t>
      </w:r>
      <w:r w:rsidRPr="007103B2">
        <w:rPr>
          <w:rFonts w:ascii="Arial" w:eastAsia="Times New Roman" w:hAnsi="Arial" w:cs="Arial"/>
          <w:sz w:val="18"/>
          <w:szCs w:val="18"/>
          <w:lang w:val="en-US"/>
        </w:rPr>
        <w:t xml:space="preserve"> (EN 13779—2007) (Ventilation for non-residential buildings — Performance requirements for ventilation and room-conditioning systems)</w:t>
      </w:r>
    </w:p>
    <w:p w:rsidR="00F16A2F" w:rsidRPr="007103B2" w:rsidRDefault="00F16A2F">
      <w:pPr>
        <w:rPr>
          <w:lang w:val="en-US"/>
        </w:rPr>
      </w:pPr>
    </w:p>
    <w:sectPr w:rsidR="00F16A2F" w:rsidRPr="00710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CE"/>
    <w:rsid w:val="007103B2"/>
    <w:rsid w:val="00CE2EC3"/>
    <w:rsid w:val="00D214CE"/>
    <w:rsid w:val="00F061C8"/>
    <w:rsid w:val="00F16A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1756">
      <w:bodyDiv w:val="1"/>
      <w:marLeft w:val="0"/>
      <w:marRight w:val="0"/>
      <w:marTop w:val="0"/>
      <w:marBottom w:val="0"/>
      <w:divBdr>
        <w:top w:val="none" w:sz="0" w:space="0" w:color="auto"/>
        <w:left w:val="none" w:sz="0" w:space="0" w:color="auto"/>
        <w:bottom w:val="none" w:sz="0" w:space="0" w:color="auto"/>
        <w:right w:val="none" w:sz="0" w:space="0" w:color="auto"/>
      </w:divBdr>
    </w:div>
    <w:div w:id="20252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3819</Words>
  <Characters>21769</Characters>
  <Application>Microsoft Office Word</Application>
  <DocSecurity>0</DocSecurity>
  <Lines>181</Lines>
  <Paragraphs>51</Paragraphs>
  <ScaleCrop>false</ScaleCrop>
  <Company/>
  <LinksUpToDate>false</LinksUpToDate>
  <CharactersWithSpaces>25537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4</cp:revision>
  <dcterms:created xsi:type="dcterms:W3CDTF">2014-05-27T23:01:00Z</dcterms:created>
  <dcterms:modified xsi:type="dcterms:W3CDTF">2014-05-27T23:11:00Z</dcterms:modified>
</cp:coreProperties>
</file>