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2C" w:rsidRPr="00A5652C" w:rsidRDefault="00A5652C" w:rsidP="00A565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bookmarkStart w:id="0" w:name="_GoBack"/>
      <w:bookmarkEnd w:id="0"/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t>Государственный дорожный научно-исследовательский институт </w:t>
      </w: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br/>
        <w:t>(СОЮЗДОРНИИ)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t>РУКОВОДСТВО </w:t>
      </w: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br/>
        <w:t>ПО СТРОИТЕЛЬСТВУ ОСНОВАНИЙ </w:t>
      </w: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br/>
        <w:t xml:space="preserve">И </w:t>
      </w:r>
      <w:proofErr w:type="gramStart"/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t>ПОКРЫТИЙ</w:t>
      </w:r>
      <w:proofErr w:type="gramEnd"/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t xml:space="preserve"> АВТОМОБИЛЬНЫХ ДОРОГ </w:t>
      </w: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br/>
        <w:t>ИЗ ЩЕБЕНОЧНЫХ И ГРАВИЙНЫХ МАТЕРИАЛОВ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t>Москва 1999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ПРЕДИСЛОВИЕ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Руководство по строительству оснований и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покрытий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автомобильных дорог из щебеночных и гравийных материалов детализирует отдельные положения СНиП 2.05.02-85, СНиП 3.06.03-85, ГОСТ 25607-94 и других нормативных документов и стандартов и предназначены для проектирования, строительства и контроля качества оснований и покрытий автомобильных дорог.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Руководство разработано кандидатами технических наук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В. М. Юмашевым, В. С. Исаевым,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инженерами Ф.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В. Панфиовым, А. А. Матросовым, Н. А. Еркиной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(Союздорнии), кандидатами технических наук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А. О. Салле</w:t>
      </w:r>
      <w:proofErr w:type="gramStart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м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(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Ленинградский филиал Союздорнии),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Б. В. Белоусовым, В. М. Бескровным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(Омский филиал Союздорнии).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1. ОБЩИЕ ПОЛОЖЕНИЯ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1.1. Настоящее Руководство распространяется на проектирование и строительство новых и реконструкцию существующих оснований и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покрытий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автомобильных дорог общего пользования и ведомственных, внутрихозяйственных и подъездных дорог промышленных и сельскохозяйственных предприятий и организаций, площадок для стоянки автомобильного транспорта, устраиваемых из необработанных и обработанных в верхней части неорганическими вяжущими природных гравийно-щебеночно-песчаных материалов и отходов промышленности, в том числе шлаковых материалов черной, цветной металлургии, ТЭЦ, попутно добываемых вскрышных и вмещающих пород, некондиционных отходов горных предприятий по переработке руд (черных, цветных и редких металлов металлургической промышленности), неметаллургических ископаемых других отраслей промышленности.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1.2. Руководство не распространяется на строительство оснований и покрытий из вышеприведенных материалов временных автомобильных дорог, автозимников, дорог лесозаготовительных предприятий и внутренних дорог промышленных предприятий, в том числе предприятий технического обслуживания, ремонта и </w:t>
      </w:r>
      <w:hyperlink r:id="rId5" w:tooltip="Хранение" w:history="1">
        <w:r w:rsidRPr="00A5652C">
          <w:rPr>
            <w:rFonts w:ascii="Arial" w:eastAsia="Times New Roman" w:hAnsi="Arial" w:cs="Arial"/>
            <w:color w:val="006600"/>
            <w:sz w:val="26"/>
            <w:szCs w:val="26"/>
            <w:u w:val="single"/>
            <w:bdr w:val="none" w:sz="0" w:space="0" w:color="auto" w:frame="1"/>
            <w:lang w:eastAsia="ru-RU"/>
          </w:rPr>
          <w:t>хранения</w:t>
        </w:r>
      </w:hyperlink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сельскохозяйственной техники, складов общего назначения и т.п.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1.3. При строительстве и реконструкции оснований и покрытий из вышеприведенных материалов наряду с требованиями настоящего Руководства следует соблюдать положения СНиП 3.06.03-85 и СНиП 2.05.02-85.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1.4. Конструирование и расчет оснований и покрытий необходимо выполнять согласно «Инструкции по проектированию дорожных одежд нежесткого типа» ВСН 46-83, «Инструкции по проектированию жестких дорожных одежд» ВСН 197-83 и положениям настоящего Руководства.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1.5. Выбор конструкции основания и покрытия следует производить исходя из транспортно-эксплуатационных требований к дороге и ее категории с учетом состава и перспективности движения, климатических и грунтово-геологических условий, а также обеспеченности дорожно-строительными материалами и техникой.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1.6. Конструкция дорожной одежды должна обеспечивать минимальное попадание воды с поверхности покрытия в основание и отвод этой воды из несущих слоев.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1.7. Материалы для строительства оснований и покрытий следует выбирать на основе технико-экономического обоснования с учетом их стоимости и доступности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,. 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природно-климатических и эксплуатационных условий, а также исходя из наличия дорожно-строительного оборудования и техники. Материалы для строительства должны удовлетворять требованиям соответствующих нормативных документов и настоящего Руководства.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1.8. Каменные материалы для строительства оснований и покрытий следует складировать, как правило, на открытых площадках с твердым покрытием и водоотводом; минеральные вяжущие материалы хранятся в закрытых складах.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1.9. Гигроскопические соли, применяемые для обеспыливания щебеночно-гравийных покрытий, хранятся в закрытых складских помещениях или на специальных площадках под навесом, имеющих твердое покрытие и водоотвод.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Органические обеспыливающие материалы, поставляемые в цистернах, хранят в закрытых хранилищах, оборудованных системой для подогрева.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1.10. Настоящее Руководство предназначено для практического использования при проектировании и строительстве следующих основных видов оснований и покрытий: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из необработанных зернистых материалов (щебня по способу заклинки, готовых щебеночно-гравийно-песчаных смесей);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из зернистых материалов, обработанных в верхней части неорганическим вяжущим (пескоцементной, пескошлаковой, пескозольной) смесями, активными шлаками, шламами, фосфогипсом, серой, содощелочным плавом);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из отходов промышленности, способных самоцементироваться и образовывать монолитные слои (активные шлаки, шламы и фосфогипс).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1.11. Приготовление пескоцементной (пескошлаковой, пескозольной) смеси следует производить в стационарных или передвижных смесительных установках принудительного перемешивания.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1.12. Работы по устройству оснований и покрытий надлежит проводить только на готовом и принятом в установленном порядке земляном полотне или нижележащем слое дорожной одежды.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1.13. В зимнее время устройство основания разрешается только на полностью законченном и принятом до наступления отрицательных температур земляном полотне. Исключение составляет строительство в условиях вечной мерзлоты и в две стадии.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1.14. Перед началом устройства оснований и покрытий в зимнее время земляное полотно или нижележащий слой должен быть очищен от снега и 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льда на длину участка сменной захватки. Во время снегопадов и в метель работы по устройству оснований и покрытий не допускаются.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1.15. При строительстве оснований и покрытий необходимо принимать меры по охране окружающей среды. Технологические решения не должны причинять экологический ущерб, а способствовать сохранению устойчивого природного баланса.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 выборе методов ведения работ и средств механизации следует учитывать необходимость соблюдения соответствующих санитарных норм, норм предельно допустимых выбросов загрязняющих веществ в атмосферу и водные объекты, а также возможность устранения или максимального уменьшения других вредных воздействий на природную среду и прилегающие земельные угодья и водоемы.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1.16. При производстве работ по устройству оснований и покрытий следует руководствоваться правилами техники безопасности, изложенными в соответствующих главах СНиП III-4-80 и в «Правилах техники безопасности при строительстве, ремонте и содержании автомобильных дорог» (М.: Транспорт; 1993).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1.17. Материалы для устройства оснований и покрытий должны получить радиационно-гигиеническую оценку. В зависимости от величины эффективной средней удельной активности естественных </w:t>
      </w:r>
      <w:hyperlink r:id="rId6" w:tooltip="Радионуклиды" w:history="1">
        <w:r w:rsidRPr="00A5652C">
          <w:rPr>
            <w:rFonts w:ascii="Arial" w:eastAsia="Times New Roman" w:hAnsi="Arial" w:cs="Arial"/>
            <w:color w:val="006600"/>
            <w:sz w:val="26"/>
            <w:szCs w:val="26"/>
            <w:u w:val="single"/>
            <w:bdr w:val="none" w:sz="0" w:space="0" w:color="auto" w:frame="1"/>
            <w:lang w:eastAsia="ru-RU"/>
          </w:rPr>
          <w:t>радионуклидов</w:t>
        </w:r>
      </w:hyperlink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(А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эфф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) материалы используются: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для строительства дорог в пределах населенных пунктов и зон перспективной застройки - при </w:t>
      </w: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94461C3" wp14:editId="0F674139">
            <wp:extent cx="724535" cy="244475"/>
            <wp:effectExtent l="0" t="0" r="0" b="3175"/>
            <wp:docPr id="1" name="Рисунок 1" descr="http://images.znaytovar.ru/images/text/8233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znaytovar.ru/images/text/8233.files/image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 Бк/кг;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для строительства дорог вне населенных пунктов - при </w:t>
      </w: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73DD0D9" wp14:editId="6981BD97">
            <wp:extent cx="461645" cy="244475"/>
            <wp:effectExtent l="0" t="0" r="0" b="3175"/>
            <wp:docPr id="2" name="Рисунок 2" descr="http://images.znaytovar.ru/images/text/823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znaytovar.ru/images/text/8233.files/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740÷2800 Бк/кг.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2. ОПРЕДЕЛЕНИЕ И КЛАССИФИКАЦИЯ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2.1.</w:t>
      </w: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t> Основания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представляют собой несущую прочную часть дорожной одежды и в условиях воздействия автомобильных нагрузок обеспечивают перераспределение напряженного состояния, снижение напряжений в покрытии и давления на нижележащие дополнительные слои и грунт земляного полотна. Основания должны быть жесткими, плотными и достаточно сдвигоустойчивыми.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2.2.</w:t>
      </w: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t> Покрытие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- это верхняя часть дорожной одежды, воспринимающая усилия от колес автомобилей и подвергающаяся непосредственному воздействию атмосферных факторов. Покрытие должно быть ровным, плотным, достаточно сдвигоустойчивым, хорошо сопротивляться износу, а в I - III дорожноклиматических зонах и водонепроницаемым.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2.3. В зависимости от вида применяемых материалов и технологии строительства основания и покрытия устраивают: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по способу заклинки из щебня, щебня из гравия, неактивного шлакового щебня и щебня из попутно добываемых пород горных предприятий;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из готовых смесей оптимального зернового состава: песчано-гравийных, песчано-щебеночных, песчано-гравийно-щебеночных и из неактивных и малоактивных шлаков, а также золошлаков ТЭЦ;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 xml:space="preserve">- из щебня и гравия,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обработанных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в верхней части пескоцементной, пескошлаковой, пескозольной смесями, активными металлургическими шлаками, шламами, фосфогипсом, серой;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из материалов, способных к самоцементации, типа активных металлургических шлаков, белитовых шламов и фосфогипса.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 xml:space="preserve">3. НАЗНАЧЕНИЕ МАТЕРИАЛОВ ДЛЯ УСТРОЙСТВА ОСНОВАНИЙ И </w:t>
      </w:r>
      <w:proofErr w:type="gramStart"/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ПОКРЫТИЙ</w:t>
      </w:r>
      <w:proofErr w:type="gramEnd"/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 xml:space="preserve"> АВТОМОБИЛЬНЫХ ДОРОГ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3.1. Конструирование и расчет дорожных одежд с основаниями и покрытиями, предусмотренными настоящим Руководством, производятся в соответствии с «Инструкцией по проектированию дорожных одежд нежесткого типа» ВСН 43-83 и «Инструкцией по проектированию жестких дорожных одежд» ВСН 197-83.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3.2. Запроектированная дорожная одежда должна быть прочной и надежной в эксплуатации, экономичной по расходу материалов, энерго- и трудозатратам. Экономичность конструкции определяют сравнением вариантов по сумме капиталовложений, затрат на строительство, транспортирование и ремонт на период проектирования, строительства и на перспективу.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3.3. При разработке проекта конструкции дорожной одежды необходимо также учитывать специализацию дорожностроительной организации и обеспеченность ее дорожностроительной техникой и транспортом, наличие местных строительных материалов и отходов промышленности, которые могут быть использованы при строительстве дороги.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3.4. Проектирование дорожной одежды и земляного полотна представляет собой единый процесс конструирования и расчета дорожной конструкции на прочность, морозоустойчивость с технико-экономическим обоснованием вариантов.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3.5. В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задачи конструирования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дорожной одежды входят: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назначение типа покрытия;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выбор материалов и подбор составов смеси для покрытия и основания и размещение их в конструкции в такой последовательности, чтобы максимально проявились их грузораспределяющая и деформативная способности, прочностные и теплофизические характеристики;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назначение числа слоев, их ориентировочных толщин и расхода материалов;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назначение мороз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о-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, влаго- и теплозащитных мер, а также мероприятий по повышению трещиностойкости и сдвигоустойчивости слоев, чувствительных к тепловлажностным воздействиям.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3.6. Основные виды оснований и покрытий из рассматриваемых в Руководстве материалов в зависимости от типа дорожных одежд приведены в табл. 1.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3.7. Щебеночно-гравийные покрытия устраивают серповидного или полукорытного профиля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( 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рис. 1). Полукорытный профиль применяют на основании из хорошо дренирующих грунтов (с коэффициентом фильтрации не менее 1 м/сут), уложенных на всю ширину земляного полотна.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Поперечный уклон </w:t>
      </w:r>
      <w:hyperlink r:id="rId9" w:tooltip="Проезжая часть" w:history="1">
        <w:r w:rsidRPr="00A5652C">
          <w:rPr>
            <w:rFonts w:ascii="Arial" w:eastAsia="Times New Roman" w:hAnsi="Arial" w:cs="Arial"/>
            <w:color w:val="006600"/>
            <w:sz w:val="26"/>
            <w:szCs w:val="26"/>
            <w:u w:val="single"/>
            <w:bdr w:val="none" w:sz="0" w:space="0" w:color="auto" w:frame="1"/>
            <w:lang w:eastAsia="ru-RU"/>
          </w:rPr>
          <w:t>проезжей части</w:t>
        </w:r>
      </w:hyperlink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назначают в пределах 30-40%, обочин - 40-60%.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Примеры </w:t>
      </w:r>
      <w:hyperlink r:id="rId10" w:tooltip="Конструкции дорожных одежд" w:history="1">
        <w:r w:rsidRPr="00A5652C">
          <w:rPr>
            <w:rFonts w:ascii="Arial" w:eastAsia="Times New Roman" w:hAnsi="Arial" w:cs="Arial"/>
            <w:color w:val="006600"/>
            <w:sz w:val="26"/>
            <w:szCs w:val="26"/>
            <w:u w:val="single"/>
            <w:bdr w:val="none" w:sz="0" w:space="0" w:color="auto" w:frame="1"/>
            <w:lang w:eastAsia="ru-RU"/>
          </w:rPr>
          <w:t>конструкций дорожных одежд</w:t>
        </w:r>
      </w:hyperlink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с щебеночно-гравийным покрытием приведены на рис. 2.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3.8. Расход материалов в насыпном виде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( 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V , 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) на 1000 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оснований и покрытий (из щебня для основной россыпи по способу заклинки и при обработке в верхней части; готовых смесей; самоцементирующихся отходов промышленности) следует определять по формуле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15342DE" wp14:editId="6238FF89">
            <wp:extent cx="969010" cy="226060"/>
            <wp:effectExtent l="0" t="0" r="2540" b="2540"/>
            <wp:docPr id="3" name="Рисунок 3" descr="http://images.znaytovar.ru/images/text/8233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znaytovar.ru/images/text/8233.files/image00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</w:t>
      </w: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t>,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где h - проектная толщина слоя,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м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K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 - коэффициент запаса расхода материала на уплотнение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( 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табл. 2);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proofErr w:type="gramStart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К</w:t>
      </w:r>
      <w:proofErr w:type="gramEnd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 xml:space="preserve"> -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коэффициент запаса на потери, К=1,03.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3.9. Требуемую толщину слоя основания и покрытия следует назначать по ВСН 46-83, ВСН 197-83 и СНиП 2.05.02-85.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lang w:eastAsia="ru-RU"/>
        </w:rPr>
        <w:drawing>
          <wp:inline distT="0" distB="0" distL="0" distR="0" wp14:anchorId="3FB01026" wp14:editId="6068526D">
            <wp:extent cx="5052060" cy="4907280"/>
            <wp:effectExtent l="0" t="0" r="0" b="7620"/>
            <wp:docPr id="4" name="Рисунок 4" descr="http://images.znaytovar.ru/images/text/8233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znaytovar.ru/images/text/8233.files/image0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Рис. 1.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Серповидный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(а) и полукорытный (б) поперечные профили покрытий: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В, b и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с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-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ширина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соответственно земляного полотна, проезжей части и обочины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lang w:eastAsia="ru-RU"/>
        </w:rPr>
        <w:lastRenderedPageBreak/>
        <w:drawing>
          <wp:inline distT="0" distB="0" distL="0" distR="0" wp14:anchorId="1D2F0A86" wp14:editId="30B371E0">
            <wp:extent cx="5386705" cy="5405120"/>
            <wp:effectExtent l="0" t="0" r="4445" b="5080"/>
            <wp:docPr id="5" name="Рисунок 5" descr="http://images.znaytovar.ru/images/text/8233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znaytovar.ru/images/text/8233.files/image0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54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Рис 2.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Конструкции дорожных одежд с покрытиями из щебеночно-гравийных материалов и отходов промышленности: 1 - щебень; 2 - готовая гравийно-песчаная смесь оптимального зернового состава или песок; 3 - готовая щебеночно-гравийно-песчаная смесь; 4 - то же, обработанная обеспыливающими материалами; 5 - поверхностная обработка или слой износа из мелкозернистого </w:t>
      </w:r>
      <w:hyperlink r:id="rId14" w:tooltip="Асфальтобетон" w:history="1">
        <w:r w:rsidRPr="00A5652C">
          <w:rPr>
            <w:rFonts w:ascii="Arial" w:eastAsia="Times New Roman" w:hAnsi="Arial" w:cs="Arial"/>
            <w:color w:val="006600"/>
            <w:sz w:val="26"/>
            <w:szCs w:val="26"/>
            <w:u w:val="single"/>
            <w:bdr w:val="none" w:sz="0" w:space="0" w:color="auto" w:frame="1"/>
            <w:lang w:eastAsia="ru-RU"/>
          </w:rPr>
          <w:t>асфальтобетона</w:t>
        </w:r>
      </w:hyperlink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; 6 - щебень, обработанный неорганическими вяжущими; 7 - отходы промышленности; 8 - грунт земляного полотна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3.10.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Применяемые для устройства оснований и покрытий щебень и гравий подразделяются на два вида: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трудноуплотняемый -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щебень из изверженных и метаморфических пород марки по прочности 1000 и выше, щебень из гравия и гравий марки по прочности 600 и выше, а также шлаки остеклованной структуры;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легкоуплотняемый -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щебень из изверженных и метаморфических пород марки по прочности ниже 1000, щебень из осадочных пород, щебень из гравия и гравий марки по прочности менее 600, а также шлаки с пористой структурой.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1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20"/>
        <w:gridCol w:w="2740"/>
        <w:gridCol w:w="1928"/>
        <w:gridCol w:w="3032"/>
      </w:tblGrid>
      <w:tr w:rsidR="00A5652C" w:rsidRPr="00A5652C" w:rsidTr="00A5652C">
        <w:trPr>
          <w:tblHeader/>
          <w:tblCellSpacing w:w="7" w:type="dxa"/>
        </w:trPr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lastRenderedPageBreak/>
              <w:t>Тип дорожной одежды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Вид покрытия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Категория дороги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Материал основания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Капитальный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Цементобетонное монолитное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I - IV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Щебень (шлак) по способу заклинки; готовые щебеночно-гравийно-песчаные и шлаковые смеси; щебень (шлак), обработанный в верхней части; активные шлаки и шламы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Асфальтобетонное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I - IV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То же, фосфогипс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Желез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о-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или армобетонное сборное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I-IV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Гравийно-песчаные и шлаковые смеси, песок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Облегченный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Асфальт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о-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и дегтебетонное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III - IV и на 1-й стадии двухстадийного строительства дорог II категории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Щебень (шлак) по способу заклинки, готовые щебеночно-гравийно-песчаные смеси; щебень (шлак), обработанный в верхней части; активные шлаки, шламы и фосфогипс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Облегченный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Щебеночно-гравийно-песчаные и из грунтов, обработанных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вяжущими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, со слоем износа (в виде двойной поверхностной обработки) или мелкозернистый асфальтобетон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То же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То же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Переходный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Щебень (шлак) по способу заклинки, готовые щебеночно-гравийно-песчаные смеси; щебень (шлак), обработанный в верхней части; активные шлаки, шламы и фосфогипс со слоем износа (в виде двойной 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lastRenderedPageBreak/>
              <w:t>поверхностной обработки), асфальтобетон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lastRenderedPageBreak/>
              <w:t>IV - V и на 1-й стадии двухстадийного строительства дорог III категории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Щебень (шлак) по способу заклинки, щебеночно-гравийно-песчаные смеси, грунт, укрепленный щебнем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lastRenderedPageBreak/>
              <w:t>Низший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Грунт, укрепленный или улучшенный добавками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V и на 1-й стадии двухстадийного строительства дорог IV категории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Щебеночно-гравийно-песчаные смеси и грунт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3.11. Максимальная толщина слоя из трудноуплотняемых материалов не должна превышать: 18 см - при уплотнении катками с гладкими вальцами массой 10 т и более, вибрационными и комбинированными катками массой до 10 т; 24 см - при уплотнении решетчатыми, пневмошинными, вибрационными и комбинированными катками массой более 16 т.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2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3"/>
        <w:gridCol w:w="3040"/>
      </w:tblGrid>
      <w:tr w:rsidR="00A5652C" w:rsidRPr="00A5652C" w:rsidTr="00A5652C">
        <w:trPr>
          <w:tblHeader/>
          <w:tblCellSpacing w:w="7" w:type="dxa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Материал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Ориентировочное значение К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3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Щебень фракции 40-70 и 70-120 мм, щебеночно-гравийно-песчаные смеси, содержащие материал марок по прочности 800 и выше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1,25-1,35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То же, марок по прочности ниже 800; щебень и смеси из металлургических шлаков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1,30-1,50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Белитовые шламы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1,35-1,50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Фосфогипс-полугидрат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1,50-2,50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Примечание.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Фактический коэффициент запаса расхода материала на уплотнение устанавливается по результатам пробной укатки</w:t>
      </w:r>
      <w:proofErr w:type="gramStart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.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Максимальная толщина слоя из легкоуплотняемого материала не должна превышать 22 и 30 см соответственно.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>Основания и покрытия из щебня, устроенные по способу заклинки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3.12. Щебень для оснований и покрытий, устраиваемых по способу заклинки, подразделяется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на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основной и расклинивающий.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В качестве основного следует применять щебень из природного </w:t>
      </w:r>
      <w:hyperlink r:id="rId15" w:tooltip="Камни" w:history="1">
        <w:r w:rsidRPr="00A5652C">
          <w:rPr>
            <w:rFonts w:ascii="Arial" w:eastAsia="Times New Roman" w:hAnsi="Arial" w:cs="Arial"/>
            <w:color w:val="006600"/>
            <w:sz w:val="26"/>
            <w:szCs w:val="26"/>
            <w:u w:val="single"/>
            <w:bdr w:val="none" w:sz="0" w:space="0" w:color="auto" w:frame="1"/>
            <w:lang w:eastAsia="ru-RU"/>
          </w:rPr>
          <w:t>камня</w:t>
        </w:r>
      </w:hyperlink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и щебень из гравия по ГОСТ 25607-94 и ГОСТ 8267-93, щебень из шлаков черной и цветной металлургии и фосфорных по ГОСТ 3344-83 фракций 40-80(70) и 80(70)-120 мм; щебень фракций 5-10, 10-20 и 20-40 мм используют в качестве расклинивающего материала.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Для расклинцовки допускается также применять смеси С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12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и С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13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по табл. 18 настоящего Руководства.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3.13. Прочность расклинивающего материала может быть на одну марку ниже основного.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 применении щебня из осадочных пород и щебня из гравия марок по прочности М 400 и ниже основания и покрытия можно устраивать без расклинки.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3.14. Свойства щебня, используемого для строительства оснований и покрытий по способу заклинки, в зависимости от типа дорожной одежды и дорожно-климатической зоны должны отвечать требованиям табл. 3.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3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1047"/>
        <w:gridCol w:w="1141"/>
        <w:gridCol w:w="1048"/>
        <w:gridCol w:w="1243"/>
      </w:tblGrid>
      <w:tr w:rsidR="00A5652C" w:rsidRPr="00A5652C" w:rsidTr="00A5652C">
        <w:trPr>
          <w:tblHeader/>
          <w:tblCellSpacing w:w="7" w:type="dxa"/>
        </w:trPr>
        <w:tc>
          <w:tcPr>
            <w:tcW w:w="26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23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Значение показателя при укладке материала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в основание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в покрытие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I-III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IV- V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Марка по прочности при раздавливании в цилиндре в водонасыщенном состоянии, не ниже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щебня из изверженных пород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щебня из осадочных пород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шлаков фосфорных, черной и цветной металлургии, ТЭЦ и др. (по п. 1.1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)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щебня из гравия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Марка по истираемости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И 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И III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И III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И III - IV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Марка по морозостойкости для районов со средней температурой воздуха наиболее холодного месяца, °С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от 0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до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минус 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от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минус 5 до минус 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от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минус 15 до минус 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ниже минус 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50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4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2192"/>
      </w:tblGrid>
      <w:tr w:rsidR="00A5652C" w:rsidRPr="00A5652C" w:rsidTr="00A5652C">
        <w:trPr>
          <w:tblHeader/>
          <w:tblCellSpacing w:w="7" w:type="dxa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Слой дорожной одежды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Модуль упругости, МПа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Щебеночное основание и покрытие из легкоуплотняемого материала с расклинцовкой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400-450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То же, из трудноуплотняемого материала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300-350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Щебеночное основание и покрытие из легкоуплотняемого материала с заклинкой активными материалами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400-500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То же, из трудноуплотняемого материала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350-450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3.15. Расчетные модули упругости оснований и покрытий, устраиваемых по способу заклинки, назначают по табл.4.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>Основания и покрытия из готовых щебеночно-гравийно-песчаных смесей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3.16. Для строительства оснований и покрытий из готовых смесей следует применять материалы по ГОСТ 25607-94 и ГОСТ 3344-83, а также п. 1.1 настоящего Руководства.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3.17. Свойства щебня и гравия, входящих в состав смесей, в зависимости от типа дорожной одежды и дорожно-климатической зоны должны соответствовать требованиям табл. 5.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3.18. Для достижения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максимальных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плотности и однородности смеси, уложенные в дорожную одежду, должны быть оптимально увлажнены. Оптимальную влажность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( 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W , %) смеси рассчитывают по формуле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lastRenderedPageBreak/>
        <w:drawing>
          <wp:inline distT="0" distB="0" distL="0" distR="0" wp14:anchorId="6F2464E1" wp14:editId="623F0904">
            <wp:extent cx="1203960" cy="244475"/>
            <wp:effectExtent l="0" t="0" r="0" b="3175"/>
            <wp:docPr id="6" name="Рисунок 6" descr="http://images.znaytovar.ru/images/text/8233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znaytovar.ru/images/text/8233.files/image0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,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где Q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щ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и Q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п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- содержание в смеси щебня (гравия) и песка соответственно, доли единицы;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W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щ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-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влажность щебня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, %;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W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п</w:t>
      </w:r>
      <w:proofErr w:type="gramEnd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-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оптимальная влажность песка, %.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Методика определения оптимальной влажности смеси приведена в прил. 1 настоящего Руководства.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3.19. Значения расчетного модуля упругости слоев оснований и покрытий из готовых щебеночно-гравийно-песчаных смесей различного зернового состава следует назначать по табл. 6.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5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858"/>
        <w:gridCol w:w="952"/>
        <w:gridCol w:w="859"/>
        <w:gridCol w:w="859"/>
        <w:gridCol w:w="1146"/>
      </w:tblGrid>
      <w:tr w:rsidR="00A5652C" w:rsidRPr="00A5652C" w:rsidTr="00A5652C">
        <w:trPr>
          <w:tblHeader/>
          <w:tblCellSpacing w:w="7" w:type="dxa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24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Значение показателя при укладке материала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в покрытие</w:t>
            </w:r>
          </w:p>
        </w:tc>
        <w:tc>
          <w:tcPr>
            <w:tcW w:w="14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в основание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I-II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IV-V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Марка по прочности при раздавливании в цилиндре в водонасыщенном состоянии, не ниже: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щебня (гравия) изверженных пород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то же, осадочных пород; шлаков фосфорных, черной и цветной металлургии, ТЭЦ и др. (см. п. 1.1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)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гравия и щебня из гравия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Марка по истираемости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И III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И III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И III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И III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И IV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Марка по морозостойкости для районов со средней температурой наиболее холодного месяца, °С: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от 0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до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минус 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от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минус 5 до минус 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от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минус 15 до минус 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ниже минус 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Примечание.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I - V - категория автомобильной дороги</w:t>
      </w: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3.20. Расчетные модули упругости слоев оснований и покрытий из готовых неактивных и малоактивных шлаковых смесей различного зернового состава (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см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табл. 19 настоящего Руководства) приведены в табл. 7.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6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098"/>
        <w:gridCol w:w="1097"/>
        <w:gridCol w:w="1097"/>
        <w:gridCol w:w="1097"/>
        <w:gridCol w:w="1097"/>
        <w:gridCol w:w="1097"/>
        <w:gridCol w:w="1104"/>
      </w:tblGrid>
      <w:tr w:rsidR="00A5652C" w:rsidRPr="00A5652C" w:rsidTr="00A5652C">
        <w:trPr>
          <w:tblHeader/>
          <w:tblCellSpacing w:w="7" w:type="dxa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Смесь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7</w:t>
            </w:r>
            <w:proofErr w:type="gramEnd"/>
          </w:p>
        </w:tc>
      </w:tr>
      <w:tr w:rsidR="00A5652C" w:rsidRPr="00A5652C" w:rsidTr="00A5652C">
        <w:trPr>
          <w:tblCellSpacing w:w="7" w:type="dxa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Модуль упругости, МПа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2749D345" wp14:editId="563AB85C">
                  <wp:extent cx="244475" cy="325755"/>
                  <wp:effectExtent l="0" t="0" r="3175" b="0"/>
                  <wp:docPr id="7" name="Рисунок 7" descr="http://images.znaytovar.ru/images/text/8233.files/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ages.znaytovar.ru/images/text/8233.files/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25BF8767" wp14:editId="3FBA3610">
                  <wp:extent cx="253365" cy="325755"/>
                  <wp:effectExtent l="0" t="0" r="0" b="0"/>
                  <wp:docPr id="8" name="Рисунок 8" descr="http://images.znaytovar.ru/images/text/8233.files/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ages.znaytovar.ru/images/text/8233.files/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65B8CDC4" wp14:editId="7DBABCC1">
                  <wp:extent cx="253365" cy="335280"/>
                  <wp:effectExtent l="0" t="0" r="0" b="7620"/>
                  <wp:docPr id="9" name="Рисунок 9" descr="http://images.znaytovar.ru/images/text/8233.files/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ages.znaytovar.ru/images/text/8233.files/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7FE82F2C" wp14:editId="09669CF4">
                  <wp:extent cx="253365" cy="344170"/>
                  <wp:effectExtent l="0" t="0" r="0" b="0"/>
                  <wp:docPr id="10" name="Рисунок 10" descr="http://images.znaytovar.ru/images/text/8233.files/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s.znaytovar.ru/images/text/8233.files/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409FFAC2" wp14:editId="5463AE35">
                  <wp:extent cx="253365" cy="335280"/>
                  <wp:effectExtent l="0" t="0" r="0" b="7620"/>
                  <wp:docPr id="11" name="Рисунок 11" descr="http://images.znaytovar.ru/images/text/8233.files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ages.znaytovar.ru/images/text/8233.files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0F1EF6E8" wp14:editId="31F2D8FB">
                  <wp:extent cx="253365" cy="335280"/>
                  <wp:effectExtent l="0" t="0" r="0" b="7620"/>
                  <wp:docPr id="12" name="Рисунок 12" descr="http://images.znaytovar.ru/images/text/8233.files/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mages.znaytovar.ru/images/text/8233.files/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4C7ADF96" wp14:editId="20E0657F">
                  <wp:extent cx="253365" cy="335280"/>
                  <wp:effectExtent l="0" t="0" r="0" b="7620"/>
                  <wp:docPr id="13" name="Рисунок 13" descr="http://images.znaytovar.ru/images/text/8233.files/image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ages.znaytovar.ru/images/text/8233.files/image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Примечания: 1.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Приведенные модули упругости соответствуют минимальным значениям прочности щебня из осадочных пород - 400, из изверженных - 800, щебня из гравия и гравия - 600.</w:t>
      </w:r>
      <w:proofErr w:type="gramEnd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 xml:space="preserve"> При использовании материала с более высокими прочностными характеристиками модуль упругости следует увеличить на 10-20% </w:t>
      </w: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2.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Над чертой - модуль упругости для смесей, содержащих щебень, под чертой - гравий.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7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77"/>
        <w:gridCol w:w="977"/>
        <w:gridCol w:w="977"/>
        <w:gridCol w:w="977"/>
        <w:gridCol w:w="977"/>
        <w:gridCol w:w="977"/>
        <w:gridCol w:w="977"/>
        <w:gridCol w:w="984"/>
      </w:tblGrid>
      <w:tr w:rsidR="00A5652C" w:rsidRPr="00A5652C" w:rsidTr="00A5652C">
        <w:trPr>
          <w:tblHeader/>
          <w:tblCellSpacing w:w="7" w:type="dxa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lastRenderedPageBreak/>
              <w:t>Смесь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7</w:t>
            </w:r>
            <w:proofErr w:type="gramEnd"/>
          </w:p>
        </w:tc>
      </w:tr>
      <w:tr w:rsidR="00A5652C" w:rsidRPr="00A5652C" w:rsidTr="00A5652C">
        <w:trPr>
          <w:tblCellSpacing w:w="7" w:type="dxa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Модуль упругости, МПа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200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 xml:space="preserve">Основания и покрытия из щебня (гравия), обработанные в верхней части </w:t>
      </w:r>
      <w:proofErr w:type="gramStart"/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>неорганическими</w:t>
      </w:r>
      <w:proofErr w:type="gramEnd"/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 xml:space="preserve"> вяжущими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3.21. Основания и покрытия из щебня (гравия), обработанные в верхней части вяжущими материалами (пескоцементной смесью, активными шлаками, шламами, фосфогипсом, серой, содощелочным плавом), имеют различные по высоте слоя параметры.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3.22. Толщину обработанной части слоя (верхней зоны) в зависимости от метода и способа обработки следует принимать: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не более 15 см - при перемешивании; пропитке-вдавливании с использованием кулачкового катка;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не более 10 см - при использовании виброкатка;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не более 5-7 см - при применении катка на пневматических шинах.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3.23. Щебень (гравий) как основной материал для устройства щебеночных (гравийных) оснований и покрытий, обработанных в верхней части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неорганическими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вяжущими, по своим свойствам должен соответствовать требованиям ГОСТ 8267-93 и табл. 8, а пескоцемент как материал для пропитки - табл. 9.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3.24. 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Средний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модуль упругости Е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ср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слоя толщиной h зависит от модуля упругости и толщины обработанной (Е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1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и h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1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) и необработанной (Е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2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и h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2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) зон: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BA2711B" wp14:editId="01DA0CF4">
            <wp:extent cx="1158875" cy="398145"/>
            <wp:effectExtent l="0" t="0" r="3175" b="1905"/>
            <wp:docPr id="14" name="Рисунок 14" descr="http://images.znaytovar.ru/images/text/8233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ages.znaytovar.ru/images/text/8233.files/image028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3.25. Значения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расчетного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модуля упругости нижней (необработанной) части слоя и верхней (обработанной) необходимо принимать в зависимости от вида используемых материалов по ВСН 46-83 и табл. 4, 6, 7 настоящего Руководства.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3.26. Величину среднего модуля упругости слоя основания Е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ср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для наиболее распространенных значений модуля упругости обработанного и необработанного в верхней части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вяжущими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щебня (гравия) в зависимости от глубины обработки следует назначать по табл. 10.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8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7"/>
        <w:gridCol w:w="1143"/>
        <w:gridCol w:w="1143"/>
        <w:gridCol w:w="1150"/>
      </w:tblGrid>
      <w:tr w:rsidR="00A5652C" w:rsidRPr="00A5652C" w:rsidTr="00A5652C">
        <w:trPr>
          <w:tblHeader/>
          <w:tblCellSpacing w:w="7" w:type="dxa"/>
        </w:trPr>
        <w:tc>
          <w:tcPr>
            <w:tcW w:w="31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Значение показателя по категории дороги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I-II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IV- V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Марка по прочности при раздавливании в цилиндре в водонасыщенном состоянии, не ниже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шебня из изверженных пород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то же, из осадочных пород; шлаков фосфорных, черной и цветной металлургии, ТЭЦ и др. (см. п. 1.1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)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lastRenderedPageBreak/>
              <w:t>Марка по истираемости, не ниже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И III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И III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И IV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Марка по морозостойкости для районов со средней температурой воздуха наиболее холодного месяца, °С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от 0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до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минус 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от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минус 5 до минус 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от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минус 15 до минус 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ниже минус 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9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1613"/>
        <w:gridCol w:w="1614"/>
        <w:gridCol w:w="1714"/>
      </w:tblGrid>
      <w:tr w:rsidR="00A5652C" w:rsidRPr="00A5652C" w:rsidTr="00A5652C">
        <w:trPr>
          <w:tblHeader/>
          <w:tblCellSpacing w:w="7" w:type="dxa"/>
        </w:trPr>
        <w:tc>
          <w:tcPr>
            <w:tcW w:w="23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2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Значение показателя по категории дороги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IV-V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Марка по прочности пескоцемента на сжатие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60-100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60-75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40-60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Глубина укрепления,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см</w:t>
            </w:r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10-15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5-10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5-10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Расход пескоцемента, м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/100м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4-9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3-6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3-6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3.27. Расход вяжущего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В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(т) (цементопесчаной и других смесей, шлака, шлама, фосфогипса и др.), применяемого для обработки щебеночных материалов, в зависимости от толщины обрабатываемого слоя основания и покрытия (в расчете на 1000 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) определяется по формуле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52F8E96" wp14:editId="2C7DCED6">
            <wp:extent cx="2263140" cy="516255"/>
            <wp:effectExtent l="0" t="0" r="3810" b="0"/>
            <wp:docPr id="15" name="Рисунок 15" descr="http://images.znaytovar.ru/images/text/8233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s.znaytovar.ru/images/text/8233.files/image03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,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где ρ - плотность цементопесчаной смеси (шлака, шлама, фосфогипса, серы) в уплотненном состоянии, т/м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ρ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1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- средняя плотность зерен щебня, определяемая гидростатическим взвешиванием, т/м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ρ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2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- плотность щебеночного слоя в уплотненном состоянии, т/м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h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1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 - толщина обрабатываемого слоя,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м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K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p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-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коэффициент раздвижки зерен щебня, K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p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=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1,0÷1,35.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10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2406"/>
        <w:gridCol w:w="1562"/>
        <w:gridCol w:w="1563"/>
        <w:gridCol w:w="1757"/>
      </w:tblGrid>
      <w:tr w:rsidR="00A5652C" w:rsidRPr="00A5652C" w:rsidTr="00A5652C">
        <w:trPr>
          <w:tblHeader/>
          <w:tblCellSpacing w:w="7" w:type="dxa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Соотношение </w:t>
            </w: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lang w:eastAsia="ru-RU"/>
              </w:rPr>
              <w:drawing>
                <wp:inline distT="0" distB="0" distL="0" distR="0" wp14:anchorId="7174B703" wp14:editId="259DF50A">
                  <wp:extent cx="208280" cy="398145"/>
                  <wp:effectExtent l="0" t="0" r="1270" b="1905"/>
                  <wp:docPr id="16" name="Рисунок 16" descr="http://images.znaytovar.ru/images/text/8233.files/image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ages.znaytovar.ru/images/text/8233.files/image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Модуль упругости необработанной зоны Е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2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, МПа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Средний модуль упругости слоя Е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ср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, МПа, при модуле упругости обработанной зоны Е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1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, МПа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0,25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230-280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280-330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330-380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300-350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350-400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400-450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380-430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430-480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480-530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280-330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380-430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480-530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330-380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430-480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530-630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380-430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480-530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580-630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0,75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330-380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480-530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630-680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350-400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500-550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650-700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380-430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530-580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680-730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lastRenderedPageBreak/>
        <w:t>Примечание.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Большие значения модуля упругости - при обработке щебня пескоцементом и серой, меньшие - пескошлаковыми и пескозольными смесями, шлаками, шламами, фосфогипсом и др.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 расчете расхода плотность цементопесчаной смеси и шлака в уплотненном состоянии следует принимать равной 2,0-2,2 т/м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, шлама - 1,8-1,9 т/м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, фосфогипса - 1,6-1,7 т/м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Коэффициент раздвижки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К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р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назначают в зависимости от содержания в щебне зерен мельче наименьшего размера ( d )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фракции щебня. При содержании в щебне мелких зерен в количестве 10% коэффициент раздвижки принимают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равным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1,05, а при 20% - 1,35.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Полученный расчетным путем расход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вяжущих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уточняют при опытном строительстве.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3.28. Марку по прочности пескоцементной смеси и других активных материалов назначают в зависимости от требуемой марки по прочности и модуля упругости обработанной части слоя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( 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табл. 11).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11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3123"/>
        <w:gridCol w:w="3130"/>
      </w:tblGrid>
      <w:tr w:rsidR="00A5652C" w:rsidRPr="00A5652C" w:rsidTr="00A5652C">
        <w:trPr>
          <w:tblHeader/>
          <w:tblCellSpacing w:w="7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 Модуль упругости обработанной части слоя, МПа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Марка по прочности обработанной части слоя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Марка по прочности пескоцемента и других материалов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100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3.29.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Максимальные прочность и плотность обработанного цементопесчаной смесью щебеночного слоя и необходимая глубина пропитки достигаются увеличением содержания воды в пескоцементной смеси сверх оптимальной: на 1-2% - при устройстве оснований методом пропитки-вдавливания с применением кулачковых катков и катков на пневматических шинах; на 3-5% - при использовании вибрационных катков.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3.30. Для снижения расхода цемента на 10-30% (при сохранении прочностных характеристик обработанного слоя) в цементопесчаную смесь следует вводить добавки: ЛСТ в количестве 0,5-1,5% массы цемента; ЩСПК - 1,5-2,5%.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3.31. Для обработки верхней части оснований и покрытий можно применять также термообработанный фосфогипс, серу и содощелочной плав. Прочностные характеристики материалов, обработанных этими веществами, а также значения их расчетных модулей упругости приведены в табл. 12.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12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952"/>
        <w:gridCol w:w="952"/>
        <w:gridCol w:w="952"/>
        <w:gridCol w:w="952"/>
        <w:gridCol w:w="959"/>
      </w:tblGrid>
      <w:tr w:rsidR="00A5652C" w:rsidRPr="00A5652C" w:rsidTr="00A5652C">
        <w:trPr>
          <w:tblHeader/>
          <w:tblCellSpacing w:w="7" w:type="dxa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Прочность при сжатии обработанного щебня, МПа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7,5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10,0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Расчетный модуль упругости, МПа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1000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>Основания и покрытия из отходов промышленности, способных к самоцементации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3.32. К отходам промышленности, способным к самоцементации и образованию монолитных слоев, следует отнести активные и высокоактивные шлаки по ГОСТ 3344-83, белитовый шлам по ТУ 48-2853-3/0-83, свежий фосфополугидрат сульфата кальция по ТУ 113-08-619-87.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3.33. Зерновой состав активных и высокоактивных шлаков должен соответствовать кривым плотных смесей С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5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и С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6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табл. 7 настоящего Руководства. Зерновые составы белитовых шлаков и фосфополугидрата не нормируются. Прочность (активность) материалов на сжатие, определяемая по ГОСТ 3344-83, в возрасте 180 сут должна составлять: для активных материалов - 2,5-5,0 МПа, высокоактивных - свыше 5 МПа.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Материалы с прочностью на сжатие 5 МПа применяются для устройства покрытий переходного и капитального типов, с прочностью 4 и 3 МПа - для оснований соответственно облегченного и переходного типов.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Области применения материала в зависимости от марки по морозостойкости следует назначать по табл. 13.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13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513"/>
      </w:tblGrid>
      <w:tr w:rsidR="00A5652C" w:rsidRPr="00A5652C" w:rsidTr="00A5652C">
        <w:trPr>
          <w:tblHeader/>
          <w:tblCellSpacing w:w="7" w:type="dxa"/>
        </w:trPr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Средняя температура воздуха наиболее холодного месяца, °С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Марка материала по морозостойкости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До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минус 5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От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минус 5 до минус 15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От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минус 15 до минус 30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Ниже минус 30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50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3.34. Расчетные модули упругости слоев оснований и покрытий из материалов, способных к самоцементации, следует принимать по табл. 14.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14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2"/>
        <w:gridCol w:w="2381"/>
      </w:tblGrid>
      <w:tr w:rsidR="00A5652C" w:rsidRPr="00A5652C" w:rsidTr="00A5652C">
        <w:trPr>
          <w:tblHeader/>
          <w:tblCellSpacing w:w="7" w:type="dxa"/>
        </w:trPr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Материал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Модуль упругости, МПа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Подобранные смеси из высокоактивных материалов фракции 90 (40) мм, уплотненных при оптимальной влажности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650-870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То же, из активных материалов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480-700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Основания и покрытия из рядовых неоптимального зернового состава высокоактивных материалов с максимальной крупностью зерен 80(70) мм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450-650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То же, из активных материалов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370-480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Примечания: 1.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К высокоактивным материалам относятся материалы, имеющие прочность при сжатии от 5 до 10 М па в возрасте 90 сут. </w:t>
      </w: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2.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К активным материалам относятся материалы с прочностью при сжатии в том же возрасте от 2,5 до 5 МПа.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3.35. При проектировании оснований из фосфополугидрата сульфата кальция для местности 2-го и 3-го типов по условиям увлажнения следует принимать усиленные меры по предотвращению проникания в них воды.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4. ТРЕБОВАНИЯ К МАТЕРИАЛАМ ДЛЯ ОСНОВАНИЙ И ПОКРЫТИЙ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4.1. Для устройства оснований и покрытий в качестве каменного материала рекомендуется применять: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щебень из природного камня по ГОСТ 8267-93;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щебень из шлаков фосфорных, черной и цветной металлургии по ГОСТ 3344-83;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песчано-гравийные (щебеночные) смеси по ГОСТ 25607-94;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- песок для строительных работ по ГОСТ 8736-88;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белитовые шламы текущего производства по ТУ 48-0114-19-84 и отвальный (лежалый) по ТУ 48-2853-3/0-85;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фосфогипс-полугидрат по ТУ 113-08-619-87.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4.2. Для обработки верхнего слоя основания и покрытия можно использовать: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портландцемент и шлакопортландцемент по ГОСТ 10178-85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;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-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шлаковое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вяжущее на основе шлаков черной металлургии с добавками цемента по ГОСТ 23558-94;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-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вяжущее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на основе топливных шлаков и зол уноса по ГОСТ 23558-94;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активные и высокоактивные шламы по ТУ 48-2853-3/0-85 и ТУ 48-0114-19-84, гранулированные шлаки по ГОСТ 3476-74 и золы уноса и золошлаковые смеси тепловых электростанций по ГОСТ 25818-91 и ГОСТ 25892-91 соответственно.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4.3. В качестве поверхностно-активных добавок рекомендуется применять ЛСТ по ОСТ 81-77-74 или ТУ 81-04-225-73, а также ЩСПК по ТУ 113-03-488-84.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4.4. Вода, используемая для приготовления смесей, должна соответствовать ГОСТ 23732-79.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Стандартные методы испытаний материалов для строительства оснований и покрытий приведены в прил. 2 настоящего Руководства.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>Материалы для оснований и покрытий, устраиваемых методом заклинки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4.5. Максимальная крупность зерен расклинивающего материала должна быть не менее чем в 2 раза меньше минимального размера зерен основного материала.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4.6. Крупность щебня выбирают в зависимости от назначения слоя; в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основании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следует использовать щебень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фракции 40-80(70) и 80(70)-120 мм;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в покрытии - щебень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фракции 40-80(70) мм.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4.7. При применении щебня из осадочных горных пород марок по прочности 400 и ниже основания можно устраивать без расклинцовки.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4.8. Прочность расклинивающего материала может быть на одну марку ниже основного. В качестве расклинивающего материала могут быть применены смеси С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12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и С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13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(см. табл. 18).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4.9. Зерновой состав щебня, щебня из гравия и щебня из шлака фракций 40-80(70) и 80(70)-120 мм должен соответствовать требованиям табл. 15 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1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1342"/>
        <w:gridCol w:w="1342"/>
        <w:gridCol w:w="1342"/>
        <w:gridCol w:w="1349"/>
      </w:tblGrid>
      <w:tr w:rsidR="00A5652C" w:rsidRPr="00A5652C" w:rsidTr="00A5652C">
        <w:trPr>
          <w:tblHeader/>
          <w:tblCellSpacing w:w="7" w:type="dxa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Диаметр отверстия контрольного сита,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мм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d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0,5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d + D 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D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1,25 D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Полный остаток на сите, % по массе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90-100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30-80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&lt;10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&lt;0,5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4.10. Содержание зерен пластинчатой и игловатой форм в щебне из изверженных и метаморфических пород, в щебне из шлака марок 800 и выше, в щебне из осадочных пород и в щебне из гравия марок 600 и выше для покрытий дорог не должно превышать 15%, для оснований - 35%.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4.11. Щебень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по водостойкости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должен быть не ниже 1-й марки для покрытий и 2-й марки - для оснований.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4.12. 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По пластичности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 щебень для покрытий должен быть не ниже марки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Пл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1; для оснований на дорогах с капитальным покрытием - не ниже марки Пл 2, на дорогах с облегченным типом - не ниже марки Пл 3.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4.13. Шлаковый щебень и щебень из отходов горнорудных предприятий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по устойчивости структуры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должен быть не ниже: марки Ус 1 - для покрытий, марки Ус 3 - для оснований.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4.14. Содержание пылевидных и глинистых частиц в щебне фракций 40-80(70) и 80(70)-120 мм должен соответствовать требованиям табл. 16 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16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107"/>
        <w:gridCol w:w="2877"/>
      </w:tblGrid>
      <w:tr w:rsidR="00A5652C" w:rsidRPr="00A5652C" w:rsidTr="00A5652C">
        <w:trPr>
          <w:tblHeader/>
          <w:tblCellSpacing w:w="7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Материал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Марка материала по прочности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Содержание пылевидных и глинистых частиц, % по массе, не более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Щебень из изверженных пород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Свыше 800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Свыше 600 до 800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Щебень из осадочных пород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Свыше 600 до 1200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Свыше 300 и 400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Щебень из гравия и гравий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800-1000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Щебень из шлаков и других материалов по п. 1.1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800-300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4.15. Содержание глины в комках должно соответствовать требованиям табл. 17 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4.16. Расход щебня в насыпном виде на 1000 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площади основания и покрытия при толщине слоя 20 см составит: как основного материала фракции 40-70 и 70-120 мм - 250 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, расклинивающего фракции 20-40 мм - 10 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, 10-20 мм - 15 и 10 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, 5-10 мм - 10 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, фракционной смеси - 25 и 30 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(в зависимости от крупности основного щебня).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17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2370"/>
        <w:gridCol w:w="2565"/>
      </w:tblGrid>
      <w:tr w:rsidR="00A5652C" w:rsidRPr="00A5652C" w:rsidTr="00A5652C">
        <w:trPr>
          <w:tblHeader/>
          <w:tblCellSpacing w:w="7" w:type="dxa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Материал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Марка материала по прочности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Содержание глины в комках, % массы, не более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3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Щебень из изверженных и осадочных пород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Свыше 400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Свыше 300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2,00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3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Щебень из гравия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600-1000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2,00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Щебень из шлаков и других материалов по п. 1.1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0,25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>Материалы для оснований и покрытий, устраиваемых из готовых смесей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4.17. Для устройства основания и покрытия применяют готовые смеси оптимального зернового состава (гравийно-песчаные, щебеночно-песчаные, щебеночно-гравийно-песчаные), шлаковые смеси при разработке 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отвалов путем смешения щебня с мелкозернистыми частицами, а также смеси, приготовленные на специальных дробильно-сортировочных установках.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4.18. Зерновой состав щебеночно-гравийно-песчаных смесей должен соответствовать требованиям табл. 18, а смесей из шлаков - данным табл. 19.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4.19. В том случае, если смесь не соответствует по зерновому составу требованиям табл. 18 и 19, то в нее необходимо добавлять щебень или другие материалы. Зерновой состав смеси подбирают согласно прил. 3 настоящего Руководства.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4.20. Щебень, щебень из гравия и гравий, щебень из шлака, входящие в состав готовых смесей, по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водостойкости и устойчивости структуры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должны соответствовать положениям п. 4.11 и 4.13.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4.21. Готовые смеси из природных материалов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по пластичности,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определяемой на частицах размером мельче 0,63 мм, входящих в состав смесей, должны соответствовать требованиям п. 4.12.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4.22. 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Содержание пылевидных и глинистых частиц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в смесях из природных материалов должно соответствовать требованиям табл. 18.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4.23. 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Содержание глины в комках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в готовых смесях из природных материалов должно быть не более 20% общего количества пылевидных и глинистых частиц в смесях для оснований и не более 10% - в смесях для покрытий, а в шлаковых смесях - не более 0,25% массы смеси.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 xml:space="preserve">Материалы для оснований и покрытий, обработанные в верхней части </w:t>
      </w:r>
      <w:proofErr w:type="gramStart"/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>неорганическими</w:t>
      </w:r>
      <w:proofErr w:type="gramEnd"/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 xml:space="preserve"> вяжущими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4.24. Материалы, применяемые для устройства оснований и покрытий, обработанные в верхней части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неорганическими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вяжущими, подразделяют на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основной и пропитывающий.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4.25. При устройстве оснований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методом пропитки-вдавливания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в качестве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основного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материала применяют щебень (гравий) фракций 40-80(70) и 80(70)-120 мм</w:t>
      </w: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t>,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а методом перемешивания - щебень (гравий) фракции 5-40(80) мм.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4.26.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Щебень (гравий) по зерновому составу должен соответствовать п. 4.9, по содержанию зерен пластинчатой и игловатой форм - п. 4.10, по водостойкости - п. 4.11, по пластичности - п. 4.12, по устойчивости структуры - п. 4.13, по содержанию пылевидных и глинистых частиц - п. 4.14, по содержанию комовой глины - п. 4.15 настоящего Руководства.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4.27. В качестве пропитывающего материала применяют смеси пескоцементную, пескозольную и пескошлаковую, а также активные шлаки, белитовые шламы, фосфогипс-полугидрат и серу.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4.28. Марки по прочности пескоцементной смеси в возрасте 28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сут и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вышеприведенных пропитывающих материалов в возрасте 90 сут должны соответствовать данным табл. 20.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18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20"/>
        <w:gridCol w:w="921"/>
        <w:gridCol w:w="103"/>
        <w:gridCol w:w="830"/>
        <w:gridCol w:w="103"/>
        <w:gridCol w:w="20"/>
        <w:gridCol w:w="921"/>
        <w:gridCol w:w="103"/>
        <w:gridCol w:w="921"/>
        <w:gridCol w:w="103"/>
        <w:gridCol w:w="831"/>
        <w:gridCol w:w="104"/>
        <w:gridCol w:w="20"/>
        <w:gridCol w:w="831"/>
        <w:gridCol w:w="104"/>
        <w:gridCol w:w="104"/>
        <w:gridCol w:w="922"/>
        <w:gridCol w:w="20"/>
        <w:gridCol w:w="1383"/>
      </w:tblGrid>
      <w:tr w:rsidR="00A5652C" w:rsidRPr="00A5652C" w:rsidTr="00A5652C">
        <w:trPr>
          <w:tblHeader/>
          <w:tblCellSpacing w:w="7" w:type="dxa"/>
        </w:trPr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Смесь</w:t>
            </w:r>
          </w:p>
        </w:tc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D , мм</w:t>
            </w:r>
          </w:p>
        </w:tc>
        <w:tc>
          <w:tcPr>
            <w:tcW w:w="385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Полный остаток, % массы, на сите размером,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мм</w:t>
            </w:r>
            <w:proofErr w:type="gramEnd"/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80(70)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0,63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0,05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Смеси для устройства покрытия (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непрерывная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гранулометрия)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lastRenderedPageBreak/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0-5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0-20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20-40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45-70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70-90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75-92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80-93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0-20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25-50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55-80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65-90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75-92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Смеси для устройства оснований (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непрерывная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гранулометрия)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15-30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20-50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40-65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65-85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80-95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95-100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95-100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80(70)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0-15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20-60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40-80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65-85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85-95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95-100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95-100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80(70)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0-15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10-35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20-50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40-75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70-90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90-95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95-100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0-5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0-20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40-60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70-85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85-95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93-97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95-100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7</w:t>
            </w:r>
            <w:proofErr w:type="gramEnd"/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0-20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60-85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85-97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90-97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92-97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0-20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40-60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75-85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89-95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96-100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Смеси для устройства оснований (полупрерывистая гранулометрия)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9</w:t>
            </w:r>
            <w:proofErr w:type="gramEnd"/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15-40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28-64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48-85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69-92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87-97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95-100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10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0-20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17-40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42-80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65-91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85-96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96-100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11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0-20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32-64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60-89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83-95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95-100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Смеси для расклинки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12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0-5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30-70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75-95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89-93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90-100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13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0-20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55-95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75-98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80-100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Примечания: 1.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Допускается приготовление смесей из двух и более разновидностей материала разного происхождения: осадочных, изверженных, метаморфических, а также отходов промышленности. </w:t>
      </w: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2.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Смеси С</w:t>
      </w:r>
      <w:proofErr w:type="gramStart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1</w:t>
      </w:r>
      <w:proofErr w:type="gramEnd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и С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2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, применяемые для устройства покрытий, должны содержать не менее 50% щебня массы крупной составляющей (более 5 мм), входящей в состав смеси. Допускается выпуск смесей без дробленых зерен по согласованию сторон и при технико-экономическом обосновании </w:t>
      </w: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3.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Смеси С</w:t>
      </w:r>
      <w:proofErr w:type="gramStart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1</w:t>
      </w:r>
      <w:proofErr w:type="gramEnd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и С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2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допускаются для устройства оснований при технико-экономическом обосновании. </w:t>
      </w: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4.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Смеси С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3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и С</w:t>
      </w:r>
      <w:proofErr w:type="gramStart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4</w:t>
      </w:r>
      <w:proofErr w:type="gramEnd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допускаются для устройства дополнительных слоев основания: С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4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-С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6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, С</w:t>
      </w:r>
      <w:proofErr w:type="gramStart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9</w:t>
      </w:r>
      <w:proofErr w:type="gramEnd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и С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10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- для укрепления обочин.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19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851"/>
        <w:gridCol w:w="1205"/>
        <w:gridCol w:w="1206"/>
        <w:gridCol w:w="1395"/>
        <w:gridCol w:w="1395"/>
        <w:gridCol w:w="1497"/>
      </w:tblGrid>
      <w:tr w:rsidR="00A5652C" w:rsidRPr="00A5652C" w:rsidTr="00A5652C">
        <w:trPr>
          <w:tblHeader/>
          <w:tblCellSpacing w:w="7" w:type="dxa"/>
        </w:trPr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Марка смеси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Максимальный размер зерен,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мм</w:t>
            </w:r>
            <w:proofErr w:type="gramEnd"/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Полный</w:t>
            </w:r>
          </w:p>
        </w:tc>
        <w:tc>
          <w:tcPr>
            <w:tcW w:w="29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остаток, % по массе, на сите с размером ячеек,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мм</w:t>
            </w:r>
            <w:proofErr w:type="gramEnd"/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1,25 D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D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0,5 D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0,16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30-70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65-95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90-95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20-60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65-85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90-95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10-35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40-75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90-95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20-40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45-70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75-90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40-60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70-85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90-95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10-35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25-50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65-90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20-40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40-60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90-95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7</w:t>
            </w:r>
            <w:proofErr w:type="gramEnd"/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20-80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20-80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80-95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4.29. Ориентировочный расход цемента М 400 для получения пескоцементной смеси различных марок приведены в табл. 20.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4.30.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Песок для получения смесей должен соответствовать ГОСТ 8736-93 с изложенными ниже дополнениями: песок и другие материалы (песчаногравийные и шлаковые смеси), предназначенные для заполнения пустот в щебне фракции 5-40(20-40) мм, не должны содержать зерен 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крупнее 5 мм, для фракций 40-80(70) мм - зерен крупнее 10 мм, для фракций 80(70)-120 мм - зерен крупнее 20 мм;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вместо природного песка допускается использовать отсевы дробления из изверженных и осадочных пород.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4.31. Размер комьев белитового шлама текущего производства в момент укладки не должен превышать 40 мм; при этом содержание комьев размером 20-40 мм должно быть не более 25% массы шлама.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Отвальный белитовый шлам можно применять после его дробления до крупности, не превышающей 20 мм.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4.32. Пескоцементная смесь и другие материалы в момент укладки должны иметь влажность, близкую оптимальной.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20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2459"/>
        <w:gridCol w:w="2555"/>
        <w:gridCol w:w="2185"/>
      </w:tblGrid>
      <w:tr w:rsidR="00A5652C" w:rsidRPr="00A5652C" w:rsidTr="00A5652C">
        <w:trPr>
          <w:tblHeader/>
          <w:tblCellSpacing w:w="7" w:type="dxa"/>
        </w:trPr>
        <w:tc>
          <w:tcPr>
            <w:tcW w:w="11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Марка цементопесчаной смеси</w:t>
            </w:r>
          </w:p>
        </w:tc>
        <w:tc>
          <w:tcPr>
            <w:tcW w:w="3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Расход цемента, % по массе, при применении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отсевов дробления карбонатных пород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крупно- и среднезернистых песков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мелких песков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6-9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12-16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13-17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8-12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16-19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17-20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11-14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19-22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20-23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Примечания: 1.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При применении цемента марок 300 и 500 полученный расход следует умножить на коэффициент 1,2 и 0,9 соответственно. </w:t>
      </w: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2.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При использовании шлаковых, зольных и шламовых вяжущих марок 50, 100 и 150 их расход следует увеличивать в 3; 2 и 1,5 раза. </w:t>
      </w: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3.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Активность шлаков, зол и шламов можно повысить введением активаторов (3-4% извести, 16-20% цементной пыли, 2-4% цемента, содощелочного плава). </w:t>
      </w: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4.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Расход вяжущих может быть уменьшен с помощью добавок</w:t>
      </w:r>
      <w:proofErr w:type="gramStart"/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.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4.33. 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Литые пескоцементные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и другие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смеси,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 используемые для пропитки щебня, характеризуются подвижностью в пределах 11-13 см по величине погружения конуса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( 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ГОСТ 5802-86) или 25-26 см по осадке конуса (ГОСТ 10181-81). Литые смеси не должны иметь признаков расслоения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( 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ГОСТ 5802-86).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4.34. Приготовление смесей следует осуществлять в установках принудительного перемешивания.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4.35. При использовании для обработки (пропитки) верхней части оснований и покрытий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термообработанного фосфогипса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в качестве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основного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материала применяют щебень фракции 20-40(70) мм по ГОСТ 8267-93. В качестве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пропитывающего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материала используют фосфогипс-дигидрат,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подвергнутый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сушке при температуре 200-220С (термообработка).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Термообработка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может быть произведена с использованием трубы-сушилки или непосредственно на дороге при помощи </w:t>
      </w:r>
      <w:hyperlink r:id="rId27" w:tooltip="Машина" w:history="1">
        <w:r w:rsidRPr="00A5652C">
          <w:rPr>
            <w:rFonts w:ascii="Arial" w:eastAsia="Times New Roman" w:hAnsi="Arial" w:cs="Arial"/>
            <w:color w:val="006600"/>
            <w:sz w:val="26"/>
            <w:szCs w:val="26"/>
            <w:u w:val="single"/>
            <w:bdr w:val="none" w:sz="0" w:space="0" w:color="auto" w:frame="1"/>
            <w:lang w:eastAsia="ru-RU"/>
          </w:rPr>
          <w:t>машины</w:t>
        </w:r>
      </w:hyperlink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 для ремонта асфальтобетонных покрытий ДЭ-232. В результате фосфогипс-дигидрат превращается в фосфогипс-полугидрат,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обладающий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вяжущими свойствами.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Зависимость между количеством термообработанного фосфогипса и прочностными свойствами обработанного материала приведена в табл. 21.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21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8"/>
        <w:gridCol w:w="1060"/>
        <w:gridCol w:w="1059"/>
        <w:gridCol w:w="1066"/>
      </w:tblGrid>
      <w:tr w:rsidR="00A5652C" w:rsidRPr="00A5652C" w:rsidTr="00A5652C">
        <w:trPr>
          <w:tblHeader/>
          <w:tblCellSpacing w:w="7" w:type="dxa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lastRenderedPageBreak/>
              <w:t>Прочность обработанного материала в водонасышенном состоянии, МПа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5,1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Расход термообработанного фосфогипса, % массы обработанного материала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4.36. При строительстве покрытий и оснований, обработанных в верхней части</w:t>
      </w: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t>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серой,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в качестве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основного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материала применяют щебень фракции 20-40(70) мм по ГОСТ 8267-93.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Для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пропитки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можно использовать жидкую и комовую серу, нагретые до температуры 130-140°С.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Зависимость между расходом серы и прочностью обработанного материала приведена в табл. 22.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4.37. При использовании для пропитки</w:t>
      </w: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t>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 xml:space="preserve">содощелочного </w:t>
      </w:r>
      <w:proofErr w:type="gramStart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плава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в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качестве основного материала применяют шлаковые смеси по ГОСТ 3344-83 с содержанием частиц размером мельче 0,071 мм в количестве 10-20%. В качестве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пропитывающего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материала применяют водный раствор содощелочного плава 10%-ной концентрации.</w:t>
      </w: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t>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При пропитке содощелочной плав вместе со шлаковыми частицами мельче 0,071 мм образует шлакощелочное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вяжущее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4.38. Зависимость между расходом шлакощелочного вяжущего и маркой обработанного материала приведена в табл. 23.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22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2009"/>
        <w:gridCol w:w="2676"/>
        <w:gridCol w:w="2968"/>
      </w:tblGrid>
      <w:tr w:rsidR="00A5652C" w:rsidRPr="00A5652C" w:rsidTr="00A5652C">
        <w:trPr>
          <w:tblHeader/>
          <w:tblCellSpacing w:w="7" w:type="dxa"/>
        </w:trPr>
        <w:tc>
          <w:tcPr>
            <w:tcW w:w="9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Расход серы на 100 м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, т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Глубина пропитки,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см</w:t>
            </w:r>
            <w:proofErr w:type="gramEnd"/>
          </w:p>
        </w:tc>
        <w:tc>
          <w:tcPr>
            <w:tcW w:w="29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Прочность обработанного материала, МПа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на сжатие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на изгиб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0,50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0,50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1,75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1,75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2,50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2,50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23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3124"/>
        <w:gridCol w:w="3224"/>
      </w:tblGrid>
      <w:tr w:rsidR="00A5652C" w:rsidRPr="00A5652C" w:rsidTr="00A5652C">
        <w:trPr>
          <w:tblHeader/>
          <w:tblCellSpacing w:w="7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Марка обработанного материала по прочности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Содержание в шлаковой смеси частиц мельче 0,071 мм, %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Содержание содощелочного плава, %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10-13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9-15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7-9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12-19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7-9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14-22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7-9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>Материалы для монолитных оснований и покрытий, устраиваемых из активных шлаков, шламов и фосфогипса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4.39. Для устройства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шлаковых монолитных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оснований и покрытий применяют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активные и высокоактивные металлургические и фосфорные шлаки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текущего производства и отвальные по ГОСТ 3344-83.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Максимальный размер зерен шлака не должен превышать 80(70) мм. Зерновой состав шлаковых вяжущих должен соответствовать требованиям табл. 20; содержание частиц мельче 0,16 мм не нормируется.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Активность (прочность) шлаков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без добавок активаторов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в возрасте 90 сут должна быть не менее: для высокоактивных шлаков - 5 МПа, активных - 2,5 МПа, слабоактивных - 1,0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Активность шлаков с различными активаторами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приведена в табл. 24.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24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1449"/>
        <w:gridCol w:w="1039"/>
        <w:gridCol w:w="956"/>
        <w:gridCol w:w="1488"/>
        <w:gridCol w:w="1910"/>
      </w:tblGrid>
      <w:tr w:rsidR="00A5652C" w:rsidRPr="00A5652C" w:rsidTr="00A5652C">
        <w:trPr>
          <w:tblHeader/>
          <w:tblCellSpacing w:w="7" w:type="dxa"/>
        </w:trPr>
        <w:tc>
          <w:tcPr>
            <w:tcW w:w="14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Вид шлака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Активность, МПа</w:t>
            </w:r>
          </w:p>
        </w:tc>
        <w:tc>
          <w:tcPr>
            <w:tcW w:w="28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Вид и количество добавки, % массы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цемента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извести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хлористого кальция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содощелочного плава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Высокоактивный доменный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Активный доменный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2,3-5,0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Активный сталеплавильный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2,5-5,0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2,5-5,0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5-10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3-10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5-10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Слабоактивный сталеплавильный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1,0-2,5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10-25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10-15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5-10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4.40. Для устройства шламовых монолитных оснований и покрытий могут быть применены белитовые (нефелиновые и бокситовые) шламы, являющиеся отходом алюминиевого производства.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4.41. Физико-химические свойства белитового шлама текущего производства должны соответствовать требованиям табл. 25.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Отвальный шлам содержит отдельные схватившиеся куски крупностью до 500 мм, поэтому он перед </w:t>
      </w:r>
      <w:hyperlink r:id="rId28" w:tooltip="Отгрузка" w:history="1">
        <w:r w:rsidRPr="00A5652C">
          <w:rPr>
            <w:rFonts w:ascii="Arial" w:eastAsia="Times New Roman" w:hAnsi="Arial" w:cs="Arial"/>
            <w:color w:val="006600"/>
            <w:sz w:val="26"/>
            <w:szCs w:val="26"/>
            <w:u w:val="single"/>
            <w:bdr w:val="none" w:sz="0" w:space="0" w:color="auto" w:frame="1"/>
            <w:lang w:eastAsia="ru-RU"/>
          </w:rPr>
          <w:t>отгрузкой</w:t>
        </w:r>
      </w:hyperlink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должен быть подвергнут дроблению до крупности 120 мм.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25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7"/>
        <w:gridCol w:w="2181"/>
        <w:gridCol w:w="2565"/>
      </w:tblGrid>
      <w:tr w:rsidR="00A5652C" w:rsidRPr="00A5652C" w:rsidTr="00A5652C">
        <w:trPr>
          <w:tblHeader/>
          <w:tblCellSpacing w:w="7" w:type="dxa"/>
        </w:trPr>
        <w:tc>
          <w:tcPr>
            <w:tcW w:w="24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Значение показателя для шлама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нефелинового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бокситового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Максимальная крупность зерен,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мм</w:t>
            </w:r>
            <w:proofErr w:type="gramEnd"/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Насыпная плотность,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кг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/м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900-1000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1000-1300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Предел прочности при сжатии, МПа: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после уплотнения под нагрузкой 15 М па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1,0-1,2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0,7-1,0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через 90 сут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4,0-6,0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3,0-5,5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через 360 сут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9,0-10,0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7,0-8,0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Предел прочности на растяжение при изгибе, МПа: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через 90 сут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1,6-2,4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1,2-2,0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через 360 сут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2,6-3,0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2,1-2,6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4.42. Для устройства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фосфогипсовых монолитных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 оснований и покрытий применяют фосфогипс-полугидрат,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который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отбирают непосредственно из выходного бункера экстрактора технологической линии завода по производству фосфорной кислоты.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Удельная поверхность свежего фосфополугидрата должна составлять не менее 3000 см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/г. Свойства свежего фосфополугидрата должны соответствовать табл. 26.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Прочностные характеристики уплотненного фосфогипса полугидрата должны соответствовать требованиям табл. 27.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26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3"/>
        <w:gridCol w:w="3040"/>
      </w:tblGrid>
      <w:tr w:rsidR="00A5652C" w:rsidRPr="00A5652C" w:rsidTr="00A5652C">
        <w:trPr>
          <w:tblHeader/>
          <w:tblCellSpacing w:w="7" w:type="dxa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Содержание Са SO 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 в пересчете на сухое вещество, %, не менее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Содержание Р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5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, %, не более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Содержание гидратной (химически связанной) воды в пересчете на сухое вещество, %, не более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Насыпная плотность,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кг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/м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500-950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Истинная плотность,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г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/см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2,60-2,75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Влажность, %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20-40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Удельная теплоемкость,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ккал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/(кг·град)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0,27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27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611"/>
        <w:gridCol w:w="1892"/>
        <w:gridCol w:w="2363"/>
        <w:gridCol w:w="1431"/>
      </w:tblGrid>
      <w:tr w:rsidR="00A5652C" w:rsidRPr="00A5652C" w:rsidTr="00A5652C">
        <w:trPr>
          <w:tblHeader/>
          <w:tblCellSpacing w:w="7" w:type="dxa"/>
        </w:trPr>
        <w:tc>
          <w:tcPr>
            <w:tcW w:w="11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Марка по прочности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ГОСТ 23558-94 )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Предел прочности при сжатии, МПа, в возрасте, сут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Предел прочности, МПа, в возрасте 28 сут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на раскалывание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на изгиб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2-4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0,3-0,5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0,5-1,0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4-6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0,5-1,0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1-2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6,0-7,5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1,0-1,5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2-3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4-5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7,5-10,0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1,5-2,0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3-4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5. ТЕХНОЛОГИЯ УСТРОЙСТВА ОСНОВАНИЙ И ПОКРЫТИЙ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5.1. Устройство оснований и покрытий разрешается только после </w:t>
      </w:r>
      <w:hyperlink r:id="rId29" w:tooltip="Приемка" w:history="1">
        <w:r w:rsidRPr="00A5652C">
          <w:rPr>
            <w:rFonts w:ascii="Arial" w:eastAsia="Times New Roman" w:hAnsi="Arial" w:cs="Arial"/>
            <w:color w:val="006600"/>
            <w:sz w:val="26"/>
            <w:szCs w:val="26"/>
            <w:u w:val="single"/>
            <w:bdr w:val="none" w:sz="0" w:space="0" w:color="auto" w:frame="1"/>
            <w:lang w:eastAsia="ru-RU"/>
          </w:rPr>
          <w:t>приемки</w:t>
        </w:r>
      </w:hyperlink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в установленном порядке готового земляного полотна или нижележащего слоя основания. При этом особое внимание следует обращать на соответствие плотности, толщины, ровности и уклонов земляного полотна или нижележащего слоя основания требованиям проекта.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5.2. До начала работ по устройству оснований и покрытий должны быть устроены подъезды для подвозки материалов, временные въезды (съезды); проведены разбивочные работы, обеспечивающие соблюдение проектной ширины слоя и его поперечных уклонов;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отсыпаны при необходимости обочины с целью создать боковые упоры для уплотнения материалов (обочину отсыпают на толщину возводимого слоя), при необходимости на одной из обочин устанавливают копирную струну и проверяют ее натяжение, а другую подготавливают для проезда построечного транспорта; принимают меры по отводу воды, проверяют исправность и готовность к работе машин, механизмов и приборов;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проводятся работы по проверке качества дорожностроительных материалов и по подбору смесей.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>Устройство оснований и покрытий методом заклинки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5.3. Работы по устройству оснований и покрытий методом заклинки следует производить в два этапа.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На первом этапе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распределяют щебень основной фракции на проектную толщину и осуществляют его предварительное уплотнение (обжатие и взаимозаклинивание) с подсыпкой материала при необходимости в местах просадок. Для уменьшения трения между щебенками и ускорения взаимозаклинивания щебень перед уплотнением следует поливать водой из поливомоечных машин. Ориентировочный расход - 15-25 л/м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На втором этапе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производят распределение расклинивающего щебня (одно-, двух-, трехразовое) распределителем щебня или автогрейдером с уплотнением щебня каждой фракции. Перед уплотнением поверхность основания или покрытия поливают водой из расчета 10-12 л/м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. Основание допускается расклинивать 1 раз смесью фракций или готовой смесью фракции 0-10 мм (смеси С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12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и С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13 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табл. 18).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5.4. При применении щебня из осадочных пород марки 400 и ниже или щебня из изверженных пород марки 800 работы следует проводить в один этап без использования расклинивающих материалов.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5.5. Распределение щебня следует осуществлять самоходными распределителями, так как они обеспечивают необходимую ровность укладываемого слоя, а также предварительное уплотнение щебня с помощью виброплиты.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5.6. Перед началом работы надлежит настроить рабочие органы машины на расчетную толщину основного щебеночного слоя с учетом коэффициента запаса на уплотнение (см. п. 3.8 настоящего Руководства).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5.7. При устройстве щебеночного слоя на песчаном основании щебень целесообразно выгружать со стороны уложенного слоя. Предварительное распределение в этом случае осуществляется бульдозером.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5.8. После распределения щебня на всю ширину его следует подготовить к уплотнению: исправить края уложенного слоя, заполнить щебнем пространство между обочиной и кромкой основания, тщательно выровнять сопряжение двух полос по оси основания, проверить поперечный профиль по шаблону, а ровность поверхности в продольном направлении - трехметровой рейкой.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5.9. Приотсутствии самоходных распределителей распределение щебня в отдельных случаях можно производить автогрейдером, оборудованным системами «Профиль-1» и «Профиль-2». Щебень из автомобилей-самосвалов выгружается на дорогу по оси земляного полотна или нижележащего слоя основания, затем разравнивается автогрейдером, движущимся на второй передаче, и профилируется.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5.10. Во избежание загрязнения рассыпанный щебень следует уплотнить в течение суток.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5.11. Поливку щебня поливомоечной машиной необходимо начинать после трех проходов катка и производить ее равномерно непосредственно перед катком, не допуская переувлажнения слоя щебня и земляного полотна. В случае переувлажнения или продолжительных дождей укатку щебня следует временно прекратить.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5.12. На первом и втором этапах основание уплотняют катками на пневматических шинах массой не менее 16 т с давлением воздуха в шинах 0,6-0,8 МПа, прицепными вибрационными массой не менее 6 т, 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самоходными гладковальцовыми массой не менее 10 т и комбинированными массой более 10 т.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Общее число проходов катков должно быть не менее: статического типа - 30 (10 - на первом этапе и 20 - на втором), комбинированных- 18 (6 и 12 соответственно) и вибрационных - 12 (4 и 8).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Основания из малопрочного щебня марок по прочности ниже 600 и по пластичности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Пл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2-Пл 3 можно уплотнять катками на пневматических шинах массой не более 16 т за 20 (не менее) проходов или виброплитами.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5.13. Уплотнение следует начинать от обочин к оси дороги с перекрытием предыдущей укатанной полосы на 1/3 ширины вальца. Скорость катка при первых проходах должна быть не более 1,5-2 км/ч; в конце укатки она может быть увеличена до максимальной (паспортной), при которой не происходит перегрузки мотора.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5.14. На втором этапе строительства распределение расклинивающих материалов целесообразно осуществлять также с помощью самоходных распределителей. Допускается для этих целей применение автогрейдера; при этом расклинивающие материалы вывозят и выставляют в штабели по оси уже спрофилированного и уплотненного слоя не реже, чем через 10 м. Расход расклинивающих материалов принимают по п.4.16 настоящего Руководства.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5.15. Расклиненный слой следует уплотнять катками, указанными в п. 5.12, отдавая предпочтение уплотняющим средствам динамического типа (прицепным виброкаткам массой 8-12 т, шарнирно-сочлененным виброкаткам со статической нагрузкой на валец 6-15 т) и статическим каткам, развивающим значительные удельные давления (решетчатым массой 15-25 т и др.).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5.16. При использовании трудноуплотняемого щебня слой перед распределением расклинивающего материала целесообразно обрабатывать органическими вяжущими (2-3 л/м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5.17. Движение построечного транспорта можно открывать сразу после устройства щебеночного основания или покрытия с организацией регулирования по ширине проезжей части.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>Устройство оснований и покрытий из плотных щебеночно-гравийно-песчаных смесей оптимального зернового состава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5.18. Щебеночно-гравийно-песчаные смеси оптимального зернового состава приготавливают: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путем смешения в смесительных установках компонентов смеси в заданном соотношении;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при разработке песчано-гравийных карьеров;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при переработке добытой горной массы на дробильно-сортировочных установках;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путем составления смеси непосредственно на дороге способом перемешивания.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5.19. При получении смесей в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карьерных смесительных установках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 перемешиваемая смесь должна быть увлажнена до 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оптимальной влажности, что способствует повышению ее однородности и предупреждает расслоение при укладке.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5.20. Применение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горной массы карьеров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допускается при условии соответствия ее физико-механических характеристик и зернового состава требованиям к готовым смесям, изложенным в настоящем Руководстве.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5.21. Если это условие не выдержано, то смесь может быть переработана на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дробильно-сортировочной установке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в специальном режиме (установление оптимальных выходных щелей у дробилок и необходимых размеров ячеек сит грохотов).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5.22. Способ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перемешивания на дороге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применяют при наличии достаточно ровных, плотных и прочных подстилающих слоев (песчано-щебеночные смеси, гравелистые пески и др.), обеспечивающих перемещение работающих на них машин и механизмов без возникновения остаточных деформаций и без взаимопроникания материалов на границе слоев. Для этих целей рекомендуются однопроходные смесительные машины. При смешении материалов с крупностью зерен до 40 мм допускается применение фрезы, дисковой бороны и автогрейдера.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На подготовленный подстилающий слой равномерно укладывают основную часть смеси, а потом к ней добавляют (так же равномерно) оставшуюся часть. Спланированные материалы при необходимости увлажняют и затем перемешивают. Перемешивание можно считать законченным, если состав смеси будет одинаковым по всей поверхности и толщине слоя.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5.23. При составлении смесей на дороге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способом пропитки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на подготовленные подстилающие слои равномерно укладывают крупнозернистую составляющую смеси (например, щебень с размером зерен 40-80 мм) и затем по нему распределяют мелкозернистую составляющую (например, песок). Спланированные материалы подвергают воздействию катков. Смешение происходит в результате заполнения мелкими фракциями верхнего слоя межзернового пространства нижележащей крупнозернистой составляющей под действием их собственного веса (пропитка) и нагрузки от катков (вдавливание).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Процесс пропитки может быть интенсифицирован за счет боронования и взрыхления материалов автогрейдером, а также вибрационной обработкой. Вдавливание материалов обеспечивают виброкатки и статические кулачковые катки за 2-3 прохода по одному следу.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5.24. Смесь или ее компоненты следует выгружать по оси земляного полотна с учетом коэффициента запаса расхода материала на уплотнение (см. п.3.8 настоящего Руководства).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5.25. Готовая смесь распределяется профилировщиком или автогрейдером. В последнем случае повышенные требования предъявляются к контролю поперечных уклонов и ровности распределяемого материала.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Окончательную планировку поверхности слоя в этом случае осуществляют автогрейдером с подключенной автоматической системой «Профиль-1» за 2 прохода по одному следу.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5.26.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Для уплотнения основания используют катки на пневматических шинах массой не менее 16 т и давлением воздуха в шинах 0,6-0,8 МПа, прицепные вибрационные массой не менее 6 т, самоходные гладковальцовые (легкие и тяжелые) массой не менее 10 т и 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комбинированные катки массой более 16 т. Количество проходов катков по одному следу должно быть, не менее: статического типа - 20, комбинированных - 13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, вибрационных - 9.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 xml:space="preserve">Устройство оснований и покрытий, обработанных в верхней части </w:t>
      </w:r>
      <w:proofErr w:type="gramStart"/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>неорганическими</w:t>
      </w:r>
      <w:proofErr w:type="gramEnd"/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 xml:space="preserve"> вяжущими методом перемешивания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5.27. В качестве основного материала применяют щебень (гравий) фракции 5-40(80) мм, а пропитывающего - пескоцементные, пескозольные и пескошлаковые смеси, активные шлаки, шламы и фосфогипс оптимальной влажности.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5.28. Работа проводится в два этапа.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На первом этапе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на подготовленное земляное полотно или нижележащий слой основания выгружают необходимое количество щебня, распределяют его и подвергают предварительному уплотнению.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На втором этапе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по поверхности щебня распределяют пескоцементную смесь (или другой материал), затем перемешивают верхнюю часть щебеночного слоя со щебнем и окончательно уплотняют.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5.29. Распределение щебня на первом этапе осуществляют бульдозером или автогрейдером; окончательное распределение - самоходным профилировщиком. При этом фрезу и отвал фрезы профилировщика поднимают, отвал шнека устанавливают на проектную отметку и шнек поднимают на 2-2,5 см выше режущей кромки отвала.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5.30. После распределения щебень следует увлажнить для получения щебеночно-песчано-цементной смеси оптимальной влажности (ориентировочный расход воды 10 л/м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) и прикатать за 2-3 прохода катком на пневматических шинах.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5.31. Приготовление пескоцементной или другой смеси, предназначенной для обработки верхней части щебеночного слоя, следует осуществлять в стационарных смесительных установках. Точность подачи песка должна быть не менее ±5%, цемента и воды - ±2% массы.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Расход цемента определяют с учетом заданной глубины обработки и соотношения щебня и пескоцемента в обработанной части слоя.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5.32. Транспортирование смеси следует осуществлять автомобилями-самосвалами или другими транспортными средствами после технико-экономического обоснования.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5.33. Пескоцементную смесь предварительно распределяют автогрейдером и окончательно укладывают по поверхности распределенного щебня профилировщиком за один проход на рабочей скорости 10-15 м/мин или другими распределителями.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 планировке шнек и отвал поднимают на толщину слоя распределяемой смеси, а фрезу и отвал фрезы устанавливают в транспортное положение.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5.34. После распределения пескоцементную смесь перемешивают со щебнем на расчетную глубину фрезой профилировщика, многостоечным рыхлителем или кирковщиком автогрейдера. При перемешивании фрезой и шнеком профилировщика отвалы поднимают в транспортное положение, фрезу и шнек устанавливают на отметку глубины обработки. Перемешивание производят на скорости до 5 м/мин при максимальном 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числе оборотов фрезы. Наибольшая глубина перемешивания для профилировщика не должна превышать 15 см.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 необходимости полученную смесь увлажняют до оптимальной влажности и вновь перемешивают.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После окончания перемешивания осуществляют планировку основания за один проход профилировщика на скорости 7-8 м/мин. Рабочие органы устанавливают так же, как при планировке щебня.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5.35. При использовании щебня с размером зерен 5-70 мм допускается производить перемешивание шлама со щебнем с помощью кирковщика автогрейдера за 8-12 проходов с последующей планировкой слоя. Для увеличения ширины обрабатываемой полосы на кирковщике могут быть установлены дополнительные зубья.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5.36. Основание сразу после перемешивания следует уплотнять за 12-16 проходов катка на пневматических шинах, начиная от краев основания к середине. При этом коэффициент уплотнения на глубине 5-20 см должен составлять не менее 0,98.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5.37. Уплотнение необходимо закончить в течение 3 ч с момента приготовления пескоцементной смеси, включая время на ее транспортирование, распределение и уплотнение.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Технологический разрыв между приготовлением и уплотнением пескошлаковой смеси на основе измельченного шлака или недробленого шлака с добавкой активатора-цемента не должен превышать 4-5 ч.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 обработке щебня недробленым гранулированным доменным шлаком без активатора или белитовыми шламами технологический разрыв может быть увеличен до 6-8 ч.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5.38. После уплотнения следует произвести чистовую отделку основания профилировщиком и окончательно уплотнить поверхностный слой тяжелым гладковальцовым катком массой 6-13 т за 1-2 прохода по одному следу.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 чистовой планировке фрезу профилировщика и отвал фрезы поднимают, отвал шнека устанавливают на проектную отметку, шнек поднимают на 1-2 см выше режущей кромки отвала.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5.39. После отделки основания из пескоцементной смеси за ним следует осуществлять уход путем розлива битумной эмульсии (0,6-0,8 л/м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) или россыпи песка (супеси легкой) слоем 4-6 см, поддерживая его во влажном состоянии в течение 28 сут.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Допускается в день устройства основания укладывать покрытие; в этом случае ухода за основанием не производят.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5.40. Открывать движение построечного транспорта по основанию, устроенному из смеси с использованием цемента, следует после набора им 70% проектной прочности, а при применении других вяжущих - сразу же после окончания уплотнения.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 xml:space="preserve">Устройство основании и покрытий, обработанных в верхней части </w:t>
      </w:r>
      <w:proofErr w:type="gramStart"/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>неорганическими</w:t>
      </w:r>
      <w:proofErr w:type="gramEnd"/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 xml:space="preserve"> вяжущими способом пропитки-вдавливания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5.41. При устройстве оснований и покрытий способом пропитки-вдавливания в качестве основного материала применяют щебень (гравий) фракции 40-80(70) и 80(70)-120 мм, а в качестве пропитывающего - 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пескоцементные, пескозольные и пескошлаковые смеси, а также активные шлаки, шламы и фосфогипс.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Пропитывающие смеси могут быть двух типов: переувлажненные и литые, влажность которых превышает оптимальную соответственно на 2-3 и 4-6%. Прочие пропитывающие материалы должны иметь влажность, близкую оптимальной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.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При выборе пропитывающего материала исходят из наличия соответствующих дорожно-строительной техники и материалов.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5.42. Работы проводятся в два этапа.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На первом этапе на подготовленное земляное полотно или нижележащий слой основания вывозят необходимое количество щебня (гравия), производят его распределение и предварительное уплотнение.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На втором этапе по поверхности щебеночного слоя распределяют пропитывающий материал для пропитки им верхнего слоя щебня и уплотняют.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5.43. Щебень следует укладывать и планировать самоходными распределителями или автогрейдерами и увлажнять из расчета 3-10 л/м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 необходимости для обеспечения проезда построечного транспорта щебень прикатывают катком с гладкими вальцами массой 6-8 т за 1-2 прохода по одному следу.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5.44. Обработку верхнего слоя щебня пропитывающими материалами производят следующими способами. Переувлажненные смеси обрабатывают глубинным вдавливанием с использованием кулачковых катков или поверхностным вдавливанием катками на пневматических шинах. Для литых смесей применяют укладочные машины с виброплитой или вибрационные катки. Прочие материалы обрабатывают кулачковыми катками за большее количество проходов по одному следу (на 10-30%).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5.45. Пропитывающие материалы распределяются по поверхности слоя щебня профилировщиком или автогрейдером.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5.46.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Для обработки щебеночного слоя переувлажненной смесью и другими материалами с влажностью, близкой оптимальной, целесообразно использовать кулачковые катки, которые в процессе работы увеличивают зазоры между отдельными щебенками, обеспечивая тем самым большую глубину проникания пескоцементной смеси в щебеночной слой.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Рекомендуемая скорость движения катка 4-6 км/ч.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В зависимости от требуемой глубины пропитки щебня вдавливание может осуществляться двумя способами: при глубине не более 13 см вдавливание пескоцементной смеси или другого вяжущего в слой рекомендуется производить последовательными проходами кулачкового катка; свыше 13 см - чередованием кулачкового катка и катка на пневматических шинах (или гладковальцового) через каждый проход.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Ориентировочное количество проходов кулачкового катка массой до 9-15 т назначают по табл. 28 и уточняют по результатам пробного вдавливания в начале работ.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 чередовании число проходов катка на пневматических шинах при уплотнении может быть снижено до 5-8, так как одновременно с вдавливанием происходит частичное уплотнение основания.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Вдавливание пропитывающих материалов кулачковыми катками начинают от обочин с перемещением последующих проходов к продольной оси 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автомобильной дороги и перекрытием следа каждого предыдущего прохода не менее чем на 20 см (1/3 ширины слоя).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Пропитку щебеночного слоя переувлажненными смесями на глубину до 7 см следует осуществлять за 2-3 прохода по одному следу катка на пневматических шинах.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28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927"/>
      </w:tblGrid>
      <w:tr w:rsidR="00A5652C" w:rsidRPr="00A5652C" w:rsidTr="00A5652C">
        <w:trPr>
          <w:tblHeader/>
          <w:tblCellSpacing w:w="7" w:type="dxa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Толщина обработанной части основания,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см</w:t>
            </w:r>
            <w:proofErr w:type="gramEnd"/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Число проходов катка по одному следу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4-6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8-10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13-15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Примечание.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При обработке щебня активными шлаками, шламами и фосфогипсом число проходов катка увеличивается на 10- 30%.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Окончательное уплотнение основания (покрытия) после пропитки щебеночного слоя проводят катками на пневматических шинах за 12-16 проходов по одному следу. Для отделки уплотняемого основания применяют гладковальцовые катки.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5.47. Литые смеси для пропитки щебеночного слоя на глубину до 7 см распределяют профилировщиком или укладчиком, оснащенным вибрационными уплотняющими устройствами. В этом случае за один проход укладчика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происходят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распределение пескоцементной смеси и ее проникание в щебеночный слой.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Для пропитки щебеночного слоя литыми смесями на глубину до 10 см следует использовать такие виброкатки, вибрационный валец которых способствует прониканию пескоцементной смеси в пустоты щебеночного слоя за 1-4 прохода.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5.48. Уход за готовым слоем и открытие движения по нему осуществляют в соответствии с пп. 5.39, 5.40 настоящего Руководства.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5.49. Строительство оснований и покрытий с добавлением в верхнюю часть термообработанного фосфогипса производится следующим образом.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Фосфогипс,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обработанный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в трубе-сушилке, при помощи цементораспределителя наносится на поверхность слоя щебня, предварительно распределенного автогрейдером и уплотненного легким катком за 2-3 прохода. Расход фосфогипса составляет 0,7-5 т на 100 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в зависимости от требуемого модуля упругости конструктивного слоя и глубины пропитки. После этого производится розлив воды поливомоечной машиной из расчета 50-400 л на 100 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в зависимости от количества фосфогипса. Окончательное уплотнение слоя производится за 10-20 проходов катка.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По другому способу обработка фосфогипса-дигидрата осуществляется непосредственно на дороге.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По распределенному слою щебня наносится фосфогипс, который затем за два-три прохода кулачкового катка вдавливается в верхний слой щебня на глубину около 5 см. После этого производится обработка слоя машиной для ремонта асфальтобетонных покрытий ДЭ-232, оснащенной инфракрасными горелками, путем нагрева фосфогипса до температуры 200-250°С. Розлив воды и окончательное уплотнение слоя осуществляют в соответствии с указанным выше.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5.50. Строительство оснований и покрытий, обработанных в верхней части серой, в зависимости от ее вида (жидкая или комовая) производится по разным технологиям.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Жидкую серу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вначале сливают в обогреваемую емкость, имеющуюся на производственной базе, и по мере необходимости перекачивают в автогудронаторы, с помощью которых распределяют по спланированному и предварительно уплотненному слою щебня (2-3 прохода легкого катка). Расход серы составляет 0,5-4 т на 100 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в зависимости от требуемого модуля упругости конструктивного слоя и глубины пропитки. Окончательное уплотнение слоя производится 10-20 проходами катка и заканчивается до остывания серы.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Движение по слою покрытия или основания можно открывать сразу после остывания серы.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Комовую серу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вначале дробят до крупности 5-10 мм. Щебень распределяют с помощью автогрейдера и уплотняют катком (2-3 прохода). Распределение серы и пропитка ею щебеночного слоя производятся с помощью машины ДЭ-232 в таком порядке: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загрузка серы в приемный бункер машины;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предварительный нагрев слоя щебня при помощи инфракрасных горелок до температуры 130-140°С;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распределение комовой серы по слою щебня из расчета 0,5-4 т на 100 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в зависимости от необходимого модуля упругости конструктивного слоя и необходимой глубины пропитки;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разогрев слоя серы до температуры 110-130°С, в результате чего она плавится и заполняет пустоты между щебенками.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5.51. Строительство оснований и покрытий </w:t>
      </w: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из шлаковых смесей, обработанных в верхней части содощелочным плавом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производится по следующей технологии. Содощелочной плав размельчают и растворяют в необходимом количестве воды для получения раствора 10%-ной концентрации.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Шлаковую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смесь вывозят на дорогу и распределяют автогрейдером слоем необходимой толщины. Затем при помощи поливомоечной машины по слою щебеночной смеси разливают необходимое количество раствора содощелочного плава и укатывают за 10-20 проходов катка.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>Устройство оснований и покрытий из материалов, способных к самоцементации и образованию монолитных слоев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5.52. Для устройства оснований и покрытий могут быть применены активные и высокоактивные шлаки (металлургические и фосфорные), белитовые шламы (бокситовые и нефелиновые) и фосфогипс (свежий полугидрат сульфата кальция). Строительство ведется на одном этапе.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Влажность используемых материалов должна быть близка оптимальной; максимальная крупность зерен - не более 120 мм.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5.53. Распределение материалов по земляному полотну или нижележащему слою основания следует осуществлять автогрейдерами или бульдозерами. При этом содержащиеся в шлаке схватившиеся куски практически полностью разрушаются колесами или гусеницами, а также отвалами автогрейдера или бульдозера. Для увеличения эффекта 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измельчения можно использовать кулачковые катки. Куски размером крупнее 120 мм удаляют.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5.54. Продолжительность технологического разрыва во времени между вывозкой шлака и шлама на дорогу и их распределением и уплотнением не регламентируется, если эти материалы предохранены от наезда транспорта и загрязнения грунтом или другими материалами.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Фосфогипс-полугидрат с влажностью 20-30% в сухую жаркую погоду должен быть уплотнен в течение 7-10 ч после выпуска с завода. При пониженной температуре воздуха и влажности фосфогипса более 30% распределенный материал следует уплотнять через 1-2 сут, но не позднее чем через 3 сут.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5.55. Шлак и шлам увлажняют до оптимальной влажности в три приема поливомоечной машиной с установкой сопел, обеспечивающей отвесное падение струй воды. Расход воды составляет 60, 25 и 15%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расчетного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. Отклонения влажности от оптимальной по толщине и площади слоя допускается не более 1% (в меньшую сторону) и 2% (в большую).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Увлажнение фосфогипса не производится, так как его влажность при выпуске примерно на 10% превышает оптимальную. Поэтому фосфогипс после распределения следует выдержать, а при необходимости и разрыхлить автогрейдером. Можно также использовать добавку золы уноса, высыпая на основание последовательно фосфогипс и золу в заданных соотношениях, а затем перемешивая.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5.56. Планировку материала целесообразно производить с помощью профилировщика или автогрейдера непосредственно после их распределения и увлажнения, а затем немедленно приступают к уплотнению.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5.57. Уплотнение осуществляется катками на пневматических шинах массой 16 т и более ориентировочно за 12-25 проходов по одному следу и ведется от краев к середине с перекрытием следа предыдущего прохода не менее чем на 20 см. Число проходов катка уточняют по результатам пробного уплотнения и начале работ.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Плотность слоя после уплотнения должна составлять не менее 0,98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стандартной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5.58. По уплотненному слою разрешается сразу же открывать движение транспортных средств (кроме гусеничных) при условии ограничения скорости до 20 км/ч и регулирования движения по всей ширине слоя или устраивать вышележащий слой дорожной одежды.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5.59. В сухую погоду поверхность слоя необходимо поливать водой не реже 1 раза в сутки при расходе 1,5-2 л/м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до укладки следующего слоя.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5.59. При устройстве на покрытии из шлама и фосфогипса слоя износа (из асфальтобетона или поверхностной обработки) в целях улучшения сцепления рекомендуется в процессе уплотнения по поверхности рассыпать монослоем щебень фракции 10-20(20-40)</w:t>
      </w: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t>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мм и втапливать его гладковальцовым или вибрационным катком за 1-4 прохода по одному следу. Допускается использовать и катки на пневматических шинах. В этом случае слой шлама перед россыпью щебня уплотняют до плотности 0,85-0,90 стандартной, а число проходов увеличивают до 5-8.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5.60. Слой износа или вышележащий слой покрытия по шлаку, шламу и фосфогипсу можно устраивать сразу после окончания их уплотнения.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5.61. Слой основания из шлама (или шлака) до укладки вышележащего слоя допускается эксплуатировать в качестве временного покрытия, но с устройством защитного слоя (см. п. 5.59 настоящего Руководства).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В случае нарушения ровности такого основания под движением транспортных средств перед устройством вышележащего слоя дорожной одежды необходимо удалить защитный слой, увлажнить слой шлама до влажности на 1-3% выше оптимальной и с помощью автогрейдера исправить неровности. При необходимости заполняют впадины на поверхности слоя свежим шлаком (шламом) оптимальной влажности и уплотняют катками на пневматических шинах.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6. ОСОБЕННОСТИ УСТРОЙСТВА ОСНОВАНИЙ И ПОКРЫТИЙ ПРИ ОТРИЦАТЕЛЬНЫХ ТЕМПЕРАТУРАХ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6.1. Устройство оснований и покрытий при отрицательных температурах следует производить по земляному полотну или нижележащему слою основания, полностью законченному и принятому.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6.2. К основаниям и покрытиям, построенным при отрицательных температурах, следует предъявлять те же требования, что и к слоям, уложенным при положительных температурах.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6.3. Работы по устройству основания можно начинать только с наступлением устойчивых морозов и запрещаются во время снегопада или оттепели. Строительство ведется на небольших захватках с расчетом полностью завершить работы в течение смены.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Земляное полотно перед устройством основания (покрытия) необходимо очистить от снега и льда на участке сменной захватки</w:t>
      </w: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6.4. Во время зимних оттепелей, а также перед весенним оттаиванием основание (покрытие), устраиваемое в зимнее время, следует очистить от снега и льда и обеспечить отвод воды.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6.5. При устройстве оснований и покрытий из зернистых материалов (по способу заклинки и из плотных смесей) при температуре воздуха от 0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до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минус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5°С продолжительность работ по распределению, профилированию и уплотнению каменного материала влажностью до 3% не должна превышать 4 ч, а при более низкой температуре - 2 ч.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 влажности более 3% во избежание преждевременного смерзания материалы следует обрабатывать растворами хлористых солей в количестве 0,3-0,5% массы. Перед уплотнением заснеженного или обледеневшего щебня по поверхности спланированного слоя рассыпают соль в вышеуказанных количествах.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Распределенный слой щебня должен быть обязательно уплотнен до смерзания. Недоуплотненные участки следует укатать весной.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Для расклинцовки в зимних условиях рекомендуется применять известняковый щебень марок 800-1000 и щебень из изверженных и метаморфических горных пород без увлажнения.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Движение транспортных средств по устроенному в зимнее время основанию (покрытию) допускается после его полного уплотнения.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Досыпку материала и исправление деформаций основания (покрытия), устроенного в зимнее время, следует производить только после просыхания земляного полотна и основания (покрытия) и проверки степени их уплотнения.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6.6. Устройство оснований в зимнее время из щебня (гравия), обработанных в верхней части пескоцементной смесью или другими материалами (до момента распределения пескоцемента), ведется по той же технологии, что и при строительстве слоев дорожной одежды из необработанных каменных материалов.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Пескоцементную и другие смеси, предназначенные для обработки щебня в верхней его части при отрицательных температурах, следует готовить с подогревом или смешением компонентов смеси без подогрева, но с введением хлористых солей.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Для устройства слоев дорожной одежды при пониженных положительных и отрицательных температурах воздуха не допускается применять цемент с содержанием трехкальциевого алюмината более 10%.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Смесительная установка должна быть оснащена системами подогрева воды и заполнителей; трубопроводы и основные узлы укрыты от попадания атмосферных осадков и утеплены.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Концентрированные растворы хлористых солей натрия и кальция следует готовить в отдельных емкостях. Плотность водного раствора хлористого кальция должна быть не более 1,29 г/см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(0,427 кг безводной соли на 1 л воды), хлористого натрия - не более 1,15 г/см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(0,25 кг безводной соли на 1 л воды); хлористый натрий следует растворять в горячей воде.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Ориентировочное количество вводимых в пескоцементную смесь хлористых солей следует принимать по табл. 29.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29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5304"/>
      </w:tblGrid>
      <w:tr w:rsidR="00A5652C" w:rsidRPr="00A5652C" w:rsidTr="00A5652C">
        <w:trPr>
          <w:tblHeader/>
          <w:tblCellSpacing w:w="7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Расчетная температура твердения, °С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Содержание соли, % массы воды, в смеси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От 5 до 0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От 0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до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минус 5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N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аС l 5 или СаС l 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 3 или СаС l 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2 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 + NCl 3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От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минус 5 до минус 7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СаС l 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 3+ NaCl 4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Примечание.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За расчетную температуру твердения следует принимать самую низкую температуру воздуха в день укладки смеси или среднесуточную температуру на 25-30-е сут с момента укладки основания по долгосрочному прогнозу, если она ниже температуры в день укладки.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 приготовлении смесей без подогрева и при наличии в песке смерзшихся частиц целесообразно использовать смесители циклического перемешивания. Если содержание смерзшихся частиц превышает 30%, то загрузку материалов в смеситель рекомендуется производить в следующем порядке: минеральный материал и необходимое количество рабочего раствора соли, затем в перемешанную смесь - вяжущее.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При меньшем количестве смерзшихся комков песка в первую очередь загружают заполнитель и половину рабочего раствора, затем после перемешивания -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вяжущее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и оставшуюся часть рабочего раствора.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При отсутствии смерзшихся частиц можно использовать и смесители непрерывного действия с одновременной нагрузкой всех составляющих смеси.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Температура смеси без солевых добавок на выходе должна составлять 35-40°С; температура смеси с противоморозными добавками назначается строительной лабораторией с учетом их влияния на сроки схватывания, но не ниже минус 5°С.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Транспортируют смесь автомобилями самосвалами с утепленным крытым кузовом, предохраняющим ее от остывания и попадания атмосферных осадков. Кузов рекомендуется подогревать выхлопными газами автомобиля-самосвала.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Ориентировочно температуру смеси на месте укладки, приготовленной с подогревом, следует устанавливать в зависимости от температуры воздуха и длительности перевозки по табл. 30 (температура смеси по выходе с завода 35-40°С).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30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1137"/>
        <w:gridCol w:w="1138"/>
        <w:gridCol w:w="1138"/>
        <w:gridCol w:w="1138"/>
        <w:gridCol w:w="1138"/>
        <w:gridCol w:w="1239"/>
      </w:tblGrid>
      <w:tr w:rsidR="00A5652C" w:rsidRPr="00A5652C" w:rsidTr="00A5652C">
        <w:trPr>
          <w:tblHeader/>
          <w:tblCellSpacing w:w="7" w:type="dxa"/>
        </w:trPr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Температура воздуха, °С</w:t>
            </w:r>
          </w:p>
        </w:tc>
        <w:tc>
          <w:tcPr>
            <w:tcW w:w="36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Температура смеси, °С, при продолжительности транспортирования, мин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29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Минус 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27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Доставленную пескоцементную смесь необходимо укладывать оперативно, разравнивая по всей ширине и перемешивая на требуемую глубину, и немедленно уплотнять, не допуская замораживания слоя. Температура смеси во время укладки должна быть не ниже 25°С.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Основание из щебня (гравия), обработанного в верхней части пескоцементной смесью или другими смесями, следует утеплять засыпкой песка или супеси толщиной не менее 10 см или другими утеплителями в зависимости от ожидаемых температур воздуха и имеющихся материалов.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К моменту снятия утепления обработанный пескоцементом слой должен набрать не менее 70% проектной прочности.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Слои, обработанные шлак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о-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и золопесчаными смесями, в случае недоуплотнения из-за смерзания следует после оттаивания основания уплотнить до требуемой плотности. При необходимости поверхность слоя доувлажняют и исправляют.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Устройство оснований и покрытий, обработанных в верхней части шлаками, шламами и фосфогипсом, при температуре воздуха до минус 5°С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ведется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как и в летнее время, но без увлажнения материала.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 температуре ниже минус 5°С строительство должно быть завершено до замерзания материала. Ориентировочно допускаемую продолжительность разрыва во времени между распределением шлама (шлака, фосфогипса) и окончанием уплотнения слоя в зависимости от различных факторов можно определять по прил. 4 настоящего Руководства.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Температуру смерзания шлама и фосфогипса принимают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равной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соответственно минус 6 и минус 10°С. Утеплять основание из таких материалов не требуется.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6.7. Монолитные основания и покрытия из активных шлаков, шламов и фосфогипса в зимнее время устраиваются с учетом особенностей, приведенных выше.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7. ОБЕСПЫЛИВАНИЕ ЩЕБЕНОЧНЫХ И ГРАВИЙНЫХ ПОКРЫТИЙ АВТОМОБИЛЬНЫХ ДОРОГ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7.1. Обеспыливание щебеночных и гравийных покрытий автомобильных дорог переходного типа в летнее время позволяет значительно уменьшить запыленность воздуха. В результате существенно увеличиваются скорость движения автомобилей и, следовательно, пропускная способность дорог,</w:t>
      </w: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t>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срок службы двигателей автомобилей, снижается количество дорожно-транспортных происшествий и улучшается экологическая обстановка прилегающих к дороге районов.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7.2. Обеспыливание щебеночных и гравийных покрытий можно производить следующими способами: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механическое удаление пыли;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распределение по поверхности покрытия смачивающих материалов и гигроскопических солей;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- смешение материала покрытия с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вяжущими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Два последних способа более долговечны и обеспечивают высокие эксплуатационные качества покрытия.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Методика определения запыленности воздуха на дорогах с щебеночно-гравийными покрытиями приведена в прил. 5 настоящего Руководства.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7.3. Обеспыливание гигроскопическими солями основано на поглощении ими паров воды. При этом поверхностный слой покрытия, на котором находятся соли, увлажняется, а пылеобразование резко уменьшается или полностью прекращается. В качестве солей используют хлористый кальций, хлористый натрий, каркаллит, различные отходы производства, содержащие соли, а также воду морскую, лиманную.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7.3.1. Гигроскопические соли следует применять в районах с умеренным и умеренно жарким климатом при относительной влажности воздуха не менее 0,35-0,45. Соли могут быть как сухие, так и в виде растворов.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7.3.2. Покрытие перед обеспыливанием следует выровнять, при необходимости произвести ремонт и очистить от грязи и рыхлого несвязного материала. Россыпь сухих солей целесообразно производить пескоразбрасывателями, а розлив растворов - поливомоечными машинами.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После россыпи сухих солей по поверхности разливают воду (1,0-1,5 л/м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). В ветреную погоду для предотвращения раздувания солей и разбрасывания колесами проходящих автомобилей следует осуществлять предварительный розлив воды (0,8-1,2 л/м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Расход солей в виде растворов за один проход поливомоечной машины на 1 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устанавливают на месте: раствор не должен стекать за пределы полосы обработки.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7.3.3. После обеспыливания машины и механизмы следует тщательно очищать и мыть во избежание развития коррозии. Особое внимание следует уделять очистке труднодоступных мест рабочих частей машин и 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внутренних поверхностей цистерн, использующихся для приготовления и розлива солей.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7.4. Обеспыливание покрытий автомобильных дорог вяжущими материалами основано на склеивании частиц пыли между собой и с материалом покрытия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Для обеспыливания покрытий дорог можно применять: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нефтяные жидкие битумы;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каменноугольные дегти;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топочные мазуты;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битумные и дегтевые эмульсии;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-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сырые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тяжелые нефти;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универсин;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- синтетические смолы -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карбамидоформальдегидную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и др.;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- лигносульфонаты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технические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, сульфидный щелок;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лигнодор;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отходы промышленности, содержащие вязкие нефтепродукты, масла, смолы и т.д.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7.4.1. Вяжущие материалы могут быть применены в различных климатических условиях.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В результате такого обеспыливания на поверхности покрытия формируется прочный защитный слой, обеспечивающий высокие эксплуатационные качества покрытия.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Работы проводят в сухую погоду. Органические вяжущие (битумы, дегти, нефти) перед розливом целесообразно подогреть до температуры 30-70°С.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7.4.2. При обеспыливании путем поверхностного розлива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вяжущих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следует выполнить следующие технологические операции: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выравнивание и ремонт проезжей части, удаление с поверхности покрытия пыли, грязи и рыхлого несвязного материала;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- распределение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вяжущих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присыпка полосы обработки песком, мелким гравием, щебнем из расчета 0,5-1,0 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на 100 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покрытия (при использовании органических вяжущих для предотвращения их прилипания к колесам автомобилей);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прикатка обработанной полосы легкими катками (1-3 прохода).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Кроме того, в состав работ в зависимости от материала покрытия и требуемой толщины обработанного слоя включаются рыхление верхнего слоя на глубину 3-5 см для улучшения проникания вяжущего с последующим уплотнением этого слоя 2-5 проходами легкого катка, а также розлив воды для обеспечения оптимальной влажности материала покрытия.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7.4.3. Розлив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вяжущих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производится автогудронаторами на всю ширину обработки. Расход вяжущего за 1 проход на 1 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покрытия устанавливается на месте: оно не должно стекать за пределы полосы обработки.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Если обеспыливание приурочено к работам по ремонту покрытия с применением киркования и добавлением нового материала, то розлив вяжущего производят до окончательного уплотнения покрытия, а количество обеспыливающих веществ увеличивают в 1,5-2,0 раза.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7.5. Ориентировочные нормы расхода обеспыливающих материалов приведены в табл. 31; фактические принимаются в каждом конкретном 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случае по результатам опытной проверки в зависимости от интенсивности движения, погодно-климатических условий, материала покрытия и т.д.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31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9"/>
        <w:gridCol w:w="20"/>
        <w:gridCol w:w="1356"/>
        <w:gridCol w:w="20"/>
        <w:gridCol w:w="1604"/>
        <w:gridCol w:w="20"/>
        <w:gridCol w:w="1264"/>
        <w:gridCol w:w="99"/>
        <w:gridCol w:w="1511"/>
      </w:tblGrid>
      <w:tr w:rsidR="00A5652C" w:rsidRPr="00A5652C" w:rsidTr="00A5652C">
        <w:trPr>
          <w:tblHeader/>
          <w:tblCellSpacing w:w="7" w:type="dxa"/>
        </w:trPr>
        <w:tc>
          <w:tcPr>
            <w:tcW w:w="19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Материал</w:t>
            </w:r>
          </w:p>
        </w:tc>
        <w:tc>
          <w:tcPr>
            <w:tcW w:w="22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Расход материала на 1 м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 покрытия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Срок действия, сут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гравийного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щебеночного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грунтового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Гигроскопические соли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Кальций хлористый, технический: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1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кальцинированный,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кг</w:t>
            </w:r>
            <w:proofErr w:type="gramEnd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37CE395B" wp14:editId="7D7B1ECA">
                  <wp:extent cx="579120" cy="416560"/>
                  <wp:effectExtent l="0" t="0" r="0" b="2540"/>
                  <wp:docPr id="17" name="Рисунок 17" descr="http://images.znaytovar.ru/images/text/8233.files/image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ages.znaytovar.ru/images/text/8233.files/image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77591734" wp14:editId="2FDC0E6B">
                  <wp:extent cx="588645" cy="416560"/>
                  <wp:effectExtent l="0" t="0" r="1905" b="2540"/>
                  <wp:docPr id="18" name="Рисунок 18" descr="http://images.znaytovar.ru/images/text/8233.files/image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mages.znaytovar.ru/images/text/8233.files/image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2821E156" wp14:editId="36CE5824">
                  <wp:extent cx="579120" cy="416560"/>
                  <wp:effectExtent l="0" t="0" r="0" b="2540"/>
                  <wp:docPr id="19" name="Рисунок 19" descr="http://images.znaytovar.ru/images/text/8233.files/image0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ages.znaytovar.ru/images/text/8233.files/image0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20-40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плавленный, кг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251823E3" wp14:editId="2A2587E5">
                  <wp:extent cx="570230" cy="416560"/>
                  <wp:effectExtent l="0" t="0" r="1270" b="2540"/>
                  <wp:docPr id="20" name="Рисунок 20" descr="http://images.znaytovar.ru/images/text/8233.files/image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mages.znaytovar.ru/images/text/8233.files/image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7CDB1A27" wp14:editId="7C8752AF">
                  <wp:extent cx="588645" cy="416560"/>
                  <wp:effectExtent l="0" t="0" r="1905" b="2540"/>
                  <wp:docPr id="21" name="Рисунок 21" descr="http://images.znaytovar.ru/images/text/8233.files/image0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mages.znaytovar.ru/images/text/8233.files/image0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6E7C01D3" wp14:editId="265EFE67">
                  <wp:extent cx="561340" cy="416560"/>
                  <wp:effectExtent l="0" t="0" r="0" b="2540"/>
                  <wp:docPr id="22" name="Рисунок 22" descr="http://images.znaytovar.ru/images/text/8233.files/image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ages.znaytovar.ru/images/text/8233.files/image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20-40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жидкий,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л</w:t>
            </w:r>
            <w:proofErr w:type="gramEnd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25528DE9" wp14:editId="6B1AEAF9">
                  <wp:extent cx="588645" cy="416560"/>
                  <wp:effectExtent l="0" t="0" r="1905" b="2540"/>
                  <wp:docPr id="23" name="Рисунок 23" descr="http://images.znaytovar.ru/images/text/8233.files/image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mages.znaytovar.ru/images/text/8233.files/image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02B54FAB" wp14:editId="00BDF452">
                  <wp:extent cx="552450" cy="416560"/>
                  <wp:effectExtent l="0" t="0" r="0" b="2540"/>
                  <wp:docPr id="24" name="Рисунок 24" descr="http://images.znaytovar.ru/images/text/8233.files/image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mages.znaytovar.ru/images/text/8233.files/image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12528CD1" wp14:editId="03F0D9AF">
                  <wp:extent cx="588645" cy="416560"/>
                  <wp:effectExtent l="0" t="0" r="1905" b="2540"/>
                  <wp:docPr id="25" name="Рисунок 25" descr="http://images.znaytovar.ru/images/text/8233.files/image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ages.znaytovar.ru/images/text/8233.files/image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15-25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Кальций хлористый, ингибированный фосфатами (ХКФ), кг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49DBB1EC" wp14:editId="0C45823C">
                  <wp:extent cx="579120" cy="416560"/>
                  <wp:effectExtent l="0" t="0" r="0" b="2540"/>
                  <wp:docPr id="26" name="Рисунок 26" descr="http://images.znaytovar.ru/images/text/8233.files/image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mages.znaytovar.ru/images/text/8233.files/image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61A1F922" wp14:editId="1DDF762E">
                  <wp:extent cx="588645" cy="416560"/>
                  <wp:effectExtent l="0" t="0" r="1905" b="2540"/>
                  <wp:docPr id="27" name="Рисунок 27" descr="http://images.znaytovar.ru/images/text/8233.files/image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mages.znaytovar.ru/images/text/8233.files/image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20C57A9C" wp14:editId="52FD797A">
                  <wp:extent cx="570230" cy="416560"/>
                  <wp:effectExtent l="0" t="0" r="1270" b="2540"/>
                  <wp:docPr id="28" name="Рисунок 28" descr="http://images.znaytovar.ru/images/text/8233.files/image0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ages.znaytovar.ru/images/text/8233.files/image0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25-40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Техническая поваренная соль (30%-ный раствор),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л</w:t>
            </w:r>
            <w:proofErr w:type="gramEnd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612A301C" wp14:editId="2A848681">
                  <wp:extent cx="579120" cy="416560"/>
                  <wp:effectExtent l="0" t="0" r="0" b="2540"/>
                  <wp:docPr id="29" name="Рисунок 29" descr="http://images.znaytovar.ru/images/text/8233.files/image0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mages.znaytovar.ru/images/text/8233.files/image0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3928BEA8" wp14:editId="6B270AEB">
                  <wp:extent cx="597535" cy="416560"/>
                  <wp:effectExtent l="0" t="0" r="0" b="2540"/>
                  <wp:docPr id="30" name="Рисунок 30" descr="http://images.znaytovar.ru/images/text/8233.files/image0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images.znaytovar.ru/images/text/8233.files/image0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53DADC0C" wp14:editId="0E3889CF">
                  <wp:extent cx="579120" cy="416560"/>
                  <wp:effectExtent l="0" t="0" r="0" b="2540"/>
                  <wp:docPr id="31" name="Рисунок 31" descr="http://images.znaytovar.ru/images/text/8233.files/image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ages.znaytovar.ru/images/text/8233.files/image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15-20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Техническая соль сильвинитовых отвалов,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кг</w:t>
            </w:r>
            <w:proofErr w:type="gramEnd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2A0B8EAF" wp14:editId="186DAA2A">
                  <wp:extent cx="561340" cy="416560"/>
                  <wp:effectExtent l="0" t="0" r="0" b="2540"/>
                  <wp:docPr id="32" name="Рисунок 32" descr="http://images.znaytovar.ru/images/text/8233.files/image0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images.znaytovar.ru/images/text/8233.files/image0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4225D7E3" wp14:editId="40D7F602">
                  <wp:extent cx="552450" cy="416560"/>
                  <wp:effectExtent l="0" t="0" r="0" b="2540"/>
                  <wp:docPr id="33" name="Рисунок 33" descr="http://images.znaytovar.ru/images/text/8233.files/image0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mages.znaytovar.ru/images/text/8233.files/image0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38057CB3" wp14:editId="458DADED">
                  <wp:extent cx="561340" cy="416560"/>
                  <wp:effectExtent l="0" t="0" r="0" b="2540"/>
                  <wp:docPr id="34" name="Рисунок 34" descr="http://images.znaytovar.ru/images/text/8233.files/image0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ages.znaytovar.ru/images/text/8233.files/image0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15-25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Вода морская, лиманная или соленых озер,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л</w:t>
            </w:r>
            <w:proofErr w:type="gramEnd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67564133" wp14:editId="73103524">
                  <wp:extent cx="561340" cy="416560"/>
                  <wp:effectExtent l="0" t="0" r="0" b="2540"/>
                  <wp:docPr id="35" name="Рисунок 35" descr="http://images.znaytovar.ru/images/text/8233.files/image0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images.znaytovar.ru/images/text/8233.files/image0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4FD38A55" wp14:editId="016EBA12">
                  <wp:extent cx="542925" cy="416560"/>
                  <wp:effectExtent l="0" t="0" r="9525" b="2540"/>
                  <wp:docPr id="36" name="Рисунок 36" descr="http://images.znaytovar.ru/images/text/8233.files/image0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ages.znaytovar.ru/images/text/8233.files/image0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0FE4FA31" wp14:editId="5E5EDF60">
                  <wp:extent cx="579120" cy="416560"/>
                  <wp:effectExtent l="0" t="0" r="0" b="2540"/>
                  <wp:docPr id="37" name="Рисунок 37" descr="http://images.znaytovar.ru/images/text/8233.files/image0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ages.znaytovar.ru/images/text/8233.files/image0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3-5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Вяжущие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Лигносульфонаты технические (50%-ной концентрации),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л</w:t>
            </w:r>
            <w:proofErr w:type="gramEnd"/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78AC4658" wp14:editId="041385C0">
                  <wp:extent cx="561340" cy="416560"/>
                  <wp:effectExtent l="0" t="0" r="0" b="2540"/>
                  <wp:docPr id="38" name="Рисунок 38" descr="http://images.znaytovar.ru/images/text/8233.files/image0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images.znaytovar.ru/images/text/8233.files/image0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7BFEB9E3" wp14:editId="762E40EF">
                  <wp:extent cx="534035" cy="416560"/>
                  <wp:effectExtent l="0" t="0" r="0" b="2540"/>
                  <wp:docPr id="39" name="Рисунок 39" descr="http://images.znaytovar.ru/images/text/8233.files/image0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mages.znaytovar.ru/images/text/8233.files/image0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677DFA3F" wp14:editId="66F6329A">
                  <wp:extent cx="561340" cy="416560"/>
                  <wp:effectExtent l="0" t="0" r="0" b="2540"/>
                  <wp:docPr id="40" name="Рисунок 40" descr="http://images.znaytovar.ru/images/text/8233.files/image0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mages.znaytovar.ru/images/text/8233.files/image0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20-30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Лигнодор, л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0E00377B" wp14:editId="395D34FD">
                  <wp:extent cx="561340" cy="416560"/>
                  <wp:effectExtent l="0" t="0" r="0" b="2540"/>
                  <wp:docPr id="41" name="Рисунок 41" descr="http://images.znaytovar.ru/images/text/8233.files/image0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images.znaytovar.ru/images/text/8233.files/image0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47C69671" wp14:editId="2886404C">
                  <wp:extent cx="534035" cy="416560"/>
                  <wp:effectExtent l="0" t="0" r="0" b="2540"/>
                  <wp:docPr id="42" name="Рисунок 42" descr="http://images.znaytovar.ru/images/text/8233.files/image0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images.znaytovar.ru/images/text/8233.files/image0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415D75E2" wp14:editId="39802383">
                  <wp:extent cx="561340" cy="416560"/>
                  <wp:effectExtent l="0" t="0" r="0" b="2540"/>
                  <wp:docPr id="43" name="Рисунок 43" descr="http://images.znaytovar.ru/images/text/8233.files/image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mages.znaytovar.ru/images/text/8233.files/image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20-45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Сульфитный щелок (10%-ной концентрации),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л</w:t>
            </w:r>
            <w:proofErr w:type="gramEnd"/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03DF2C37" wp14:editId="23AFE25E">
                  <wp:extent cx="579120" cy="416560"/>
                  <wp:effectExtent l="0" t="0" r="0" b="2540"/>
                  <wp:docPr id="44" name="Рисунок 44" descr="http://images.znaytovar.ru/images/text/8233.files/image0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images.znaytovar.ru/images/text/8233.files/image0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2D8C0651" wp14:editId="6FDB26EB">
                  <wp:extent cx="588645" cy="416560"/>
                  <wp:effectExtent l="0" t="0" r="1905" b="2540"/>
                  <wp:docPr id="45" name="Рисунок 45" descr="http://images.znaytovar.ru/images/text/8233.files/image0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images.znaytovar.ru/images/text/8233.files/image0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4570E8E0" wp14:editId="17A2BB9C">
                  <wp:extent cx="579120" cy="416560"/>
                  <wp:effectExtent l="0" t="0" r="0" b="2540"/>
                  <wp:docPr id="46" name="Рисунок 46" descr="http://images.znaytovar.ru/images/text/8233.files/image0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mages.znaytovar.ru/images/text/8233.files/image0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15-20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Жидкие битумы и дегти,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л</w:t>
            </w:r>
            <w:proofErr w:type="gramEnd"/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0,8-1,0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0,7-1,0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1,0-1,2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30-90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Битумные эмульсии,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л</w:t>
            </w:r>
            <w:proofErr w:type="gramEnd"/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1,2-1,5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1,0-1,3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1,5-2,0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30-90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Сырые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нефти, л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0,8-1,0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0,7-1,0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1,0-1,2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30-90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1"/>
                <w:szCs w:val="26"/>
                <w:lang w:eastAsia="ru-RU"/>
              </w:rPr>
            </w:pP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Примечания: 1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Меньшие значения - при интенсивности движения до 300 авт/сут, большие - свыше 300 авт/сут.</w:t>
      </w: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2</w:t>
      </w:r>
      <w:proofErr w:type="gramStart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Н</w:t>
      </w:r>
      <w:proofErr w:type="gramEnd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ад чертой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-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нормы расхода для I - III дорожно-климатических зон, под чертой - для IV-V.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8. КОНТРОЛЬ КАЧЕСТВА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8.1. Входной и операционный контроль качества строительных материалов должны проводить лаборатории соответствующих дорожно-строительных организаций.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Операционный контроль качества приготовления пескоцементной смеси в смесительной установке должна осуществлять лаборатория, а качества строительства слоя дорожной одежды - лаборатория и мастер (прораб).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Приемочный контроль качества уложенного слоя дорожной одежды осуществляет мастер (прораб) при участии представителя заказчика.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8.2. Результаты входного контроля качества поступающих материалов следует фиксировать в журналах испытаний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( 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прил. 6 настоящего Руководства).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8.3. Данные операционного контроля заносятся в общий журнал работ и журнал контроля качества, а приемочного контроля оформляются актом на скрытые работы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( 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приложения 7 - 10).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8.4. Все материалы, необходимые для устройства слоев дорожных одежд (щебень, песок, шлак, цемент, зола, пластифицирующие добавки, вода и др.), следует проверять по паспортам, внешним осмотром, а также путем отбора проб материалов и последующего их испытания в лабораториях в соответствии со стандартами (см. прил. 2 настоящего Руководства).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8.5. Контролю подлежат геометрические параметры конструкции, влажность слоя, качество уплотнения щебня и режим ухода.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8.6. При распределении щебня следует проверять ширину и толщину слоя, ровность поверхности и поперечный профиль не реже чем через 100 м.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Ширину слоя измеряют мерной лентой, а толщину слоя - мерником толщины по оси слоя; ровность поверхности проверяют металлической рейкой длиной 3 м (по количеству просветов) на расстоянии 0,75-1 м от каждой кромки в пяти контрольных точках, расположенных на расстоянии 0,5 м от концов рейки и друг от друга; поперечный уклон контролируют рейкой с уровнем.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Распределение мелкого щебня для расклинцовки проверяют визуально: он должен быть уложен равномерно и заполнять пустоты между щебенками нижнего слоя (с учетом требуемых норм расхода).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8.7.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Контроль за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увлажнением щебня целесообразно осуществлять после каждого полива визуально: нижние грани щебня, лежащего на поверхности слоя, должны быть влажными.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8.8. Во время уплотнения щебня нижнего и верхнего слоев (с расклинцовкой) следует контролировать степень уплотнения, ровность поверхности, поперечный профиль, высотные отметки по оси основания.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8.9. Качество уплотнения щебеночных, гравийных и шлаковых оснований проверяют методом лунок (см. прил. 2 настоящего Руководства) по остаточной пустотности путем отбора проб через каждые 100 м или визуально контрольным проходом катка массой 10-13 т.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Остаточная пустотность легкоуплотняемого щебня должна быть не более 14%, а трудноуплотняемого - не более 20%. По ГОСТ 25607-94 остаточная пустотность смесей №1 и 2 не должна превышать 12%, смеси №4 - 14%, смесей №6 и 8 - 16%. При этом влажность слоя должна быть оптимальной.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Качество уплотнения, зерновой состав и физико-механические характеристики материалов, уложенных в основание, определяются путем отбора трех проб на 1 км основания автомобильной дороги или одной пробы на 3000 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основания при благоустройстве территории, но не менее одной пробы на каждом сдаваемом участке.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8.10. Качество уплотнения щебеночного основания и покрытия можно оценивать также модулем упругости.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Контролировать этот показатель следует по полосам, где после укладки покрытия ожидается наибольшее воздействие автомобилей: примерно на расстоянии 1 м от кромки основания (проезжей части).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8.11. В зависимости от поставленной задачи можно контролировать либо модуль упругости несущего слоя основания, либо общий модуль упругости, включая земляное полотно. Для этих целей рекомендуется провести испытание местным нагружением с передачей нагрузки через круглый жесткий штамп или от заднего колеса грузового автомобиля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( 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ВСН 46-83).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8.12. Модуль упругости слоя основания, установленный послойными штамповыми испытаниями, должен быть не ниже расчетного значения, принятого при проектировании.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Меньшие величины модуля упругости получают при неудовлетворительных качестве исходных материалов и ведении работ, недостаточных сроках формирования слоя из прочного щебня под движением.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Устройство покрытия на основании с низким модулем упругости можно лишь после устранения дефектов путем укладки дополнительных слоев, доуплотнения, регулировки автомобильного движения по ширине основания и т.д., т.е. после достижения нормативного значения модуля упругости.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8.13. Под воздействием автомобильного транспорта до укладки покрытия на основании возможно образование неровностей. Эти дефекты следует исправлять кирковкой, досыпкой, планировкой и уплотнением.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8.14. Об окончании укатки можно судить по отсутствию волны перед катком и следа от катка, раздавливанию щебенки, положенной на щебеночный слой (при недостаточном уплотнении она вдавливается).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8.15. При укладке слоев дорожной одежды из щебня (гравия), обработанных пескоцементом или другими материалами, следует контролировать: состав и прочность пескоцементной смеси, распределение щебня и пескоцемента, качество перемешивания или пропитки, соблюдение технологического разрыва между приготовлением пескоцементной смеси и окончанием ее уплотнения, качество уплотнения, расчетные параметры готового слоя, режим ухода.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8.16. Состав и прочность пескоцементной или пескошлаковой смеси и ее расход на 1 м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основания, обеспечивающие проектную прочность щебеночно-песчано-цементной смеси, лаборатория должна определять до начала строительных работ путем подбора материалов.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8.17. Проектный состав пескоцементной смеси следует контролировать оборудованными на смесительной установке дозаторами.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Проверку работы дозаторов следует производить не реже 1 раза в семь смен контрольным взвешиванием материала, подаваемого дозатором в единицу времени.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8.18. Для контроля качества приготовленной в течение смены пескоцементной смеси изготавливают три образца и испытывают на сжатие в возрасте 28 сут по методике ГОСТ 23558-94. В случае применения шлака, золы и других материалов без активатора-цемента прочность образцов на сжатие определяют в возрасте 90 сут.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Прочность на изгиб (раскол), а также морозостойкость следует определять в соответствии с требованиями ГОСТ 23558-94.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8.19. Прочность пескоцементной смеси в основании можно проверять по числу ударов, необходимых для внедрения стального конуса в затвердевший материал (конус высотой 3 см и диаметром основания 3,4 см ввинчен в стержень, направляющий падающую гирю; груз массой 5 кг сбрасывается с высоты 50 см). На 7-е сутки после укладки на каждом контрольном поперечнике основания с интервалом около 1 м проводят несколько испытаний. Среднее число ударов должно быть не менее 20.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8.20. Качество перемешивания или пропитки щебня, а также шлака или шлама пескоцементной смесью следует оценивать по глубине пропитки и качеству пескоцемента.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Глубину пропитки определяют линейкой через каждые 100 м на поперечнике по оси дороги и на расстоянии 1,0-1,5 м от краев.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Количество пескоцементной смеси в слое щебня рекомендуется определять путем отбора пробы массой 10 кг и последующего рассева ее через сито с диаметром отверстий 5 мм. Отбор пробы необходимо производить не реже 1 раза в смену.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8.21. При строительстве основания (покрытия) в течение всей рабочей смены следует контролировать время от приготовления пескоцементной (или другой) смеси до окончания ее уплотнения.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8.22. После уплотнения и отделки слоя через каждые 100 м рекомендуется проверять ровность и поперечные уклоны трехметровой металлической рейкой и шаблоном с уровнем.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8.23. Количество водорастворимых солей рекомендуется определять методом водных вытяжек.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8.24. При выполнении контрольных операций можно применять оперативные приборы, показания которых сопоставимы с показаниями традиционных приборов (например, ультразвуковые приборы, гаммоплотномеры, прогибомеры).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9. ТЕХНИКА БЕЗОПАСНОСТИ И ОХРАНА ОКРУЖАЮЩЕЙ СРЕДЫ ПРИ СТРОИТЕЛЬСТВЕ ОСНОВАНИЙ И ПОКРЫТИЙ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9.1. При строительстве оснований и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покрытий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автомобильных дорог следует руководствоваться требованиями «Правил охраны труда при строительстве, ремонте и содержании автомобильных дорог» (Союздорнии.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М., 1993), разработанных Минтрансом, Минтрансстроем, ГП «Союздорнии», НПО «Росдорнии».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Удельную активность естественных радионуклидов в материалах, применяемых для устройства оснований и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покрытий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автомобильных дорог, определяют специализированные лаборатории в соответствии с ГОСТ 30108-94.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9.2. Текущий и санитарный надзор за работами с вяжущими материалами следует осуществлять согласно положениям главы СНиП III-4-80, разделами по охране труда соответствующих технических условий на данный материал (или его аналоги), а также Типовыми инструкциями по 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охране труда для различных видов дорожно-строительных работ, а также машин и механизмов.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9.3.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 работе с фосфогипсом надо использовать средства индивидуальной защиты, аналогичные применяемым при работе с цементом (средства для защиты органов дыхания, защитные дерматологические средства, специальная одежда и обувь и др.).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Серу для устройства оснований можно использовать после согласования с местными органами санитарно-эпидемнологического надзора Минздрава РФ.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9.4. Установка и эксплуатация грузоподъемных кранов, паровых котлов и других сосудов, работающих под давлением, должны осуществляться в соответствии с требованиями «Правил устройства и безопасной эксплуатации грузоподъемных машин», «Правил устройства и безопасной эксплуатации паровых и водогрейных котлов» и «Правил устройства и безопасной эксплуатации сосудов, работающих под давлением».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9.5. Все здания и сооружения на территории промбазы дорожного строительства должны удовлетворять требованиям СНиП II -А-5-70 «Противопожарные нормы проектирования зданий и сооружений».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9.6. На промбазах дорожного строительства к электроустановкам предъявляются требования действующих «Правил устройства электроустановок», «Правил техники безопасности при эксплуатации станций и подстанций», «Правил технической эксплуатации электроустановок потребителей», «Правил пользования и испытания защитных средств, применяемых в электроустановках», а также «Инструкции по проектированию и устройству зданий и сооружений» СН 305-77. Строительные и монтажные работы должны вестись с соблюдением «Норм электрического освещения строительных и монтажных работ» СН 81-80.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9.7. Площадь санитарно-защитной зоны промбазы дорожного строительства в зависимости от запыленности, загазованности и уровня шума рассчитывается в соответствии с «Санитарными нормами проектирования промышленных предприятий» СН 245-71 и «Указаниями по рассеиванию в атмосфере вредных веществ, содержащихся в выбросах предприятий».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9.8. При разработке притрассовых карьеров следует соблюдать «Единые правила безопасности при разработке месторождений полезных Ископаемых открытым способом», утвержденные Госгортехнадзором СССР в 1987 г.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9.9. Все несчастные случаи на производстве подлежат регистрации, расследованию и учету в соответствии с действующими инструкциями.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9.10. Мероприятия по охране окружающей среды и рекультивации нарушенных земель должны являться составной частью проекта строительства автомобильной дороги.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9.11.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Земли, нарушенные при строительстве автомобильной дороги, после завершения работ в течение года (не позднее) должны быть приведены в состояние, пригодное для их использования в народном хозяйстве (Постановление СМ СССР, 1976 г.).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 xml:space="preserve">9.12. При выборе вариантов конструкции дорожной одежды и технологии строительства, кроме технико-экономических показателей, следует учитывать степень их воздействия на окружающую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среду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как во время строительства, так и при эксплуатации.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9.13. При выборе конструктивных решений, а также мест под промбазы дорожного строительства необходимо принимать во внимание ценность занимаемых земель, а также затраты на приведение временно отводимых для ну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жд стр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оительства площадей в состояние, пригодное для - использования в народном хозяйстве.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9.14. Следует максимально использовать находящиеся в зоне строительства пригодные для применения отвалы и отходы предприятий горнодобывающей, нефтехимической, перерабатывающей промышленности, тепловых электростанций (шлаки фосфорные, черной и цветной металлургии, а также гранулированные; золы и золошлаки ТЭЦ, отходы и вскрышные породы горно-перерабатывающих предприятий; белитовые шламы; фосфогипс-полугидрат и т.д.).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При проведении работ по обеспыливанию шебеночно-гравийных покрытий при помощи гигроскопических солей и органических материалов необходимо соблюдать следующие правила: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рабочие органы распределительных устройств должны быть отрегулированы таким образом, чтобы исключить попадание обеспыливающих материалов за пределы земляного полотна;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строго соблюдать нормы распределения;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в населенных пунктах запретить обеспыливание дегтями и порошкообразными солями;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при пересечении рек, ручьев или других водных преград участки дорог длиной по 100 м с каждой стороны от моста (трубы), а также участки, проходящие в зоне охраны питьевой воды и вдоль рек и водоемов, расположенные на расстоянии до 100 м, обеспыливать только органическими вяжущими (битумом и битумной эмульсией).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kern w:val="36"/>
          <w:sz w:val="48"/>
          <w:szCs w:val="48"/>
          <w:bdr w:val="none" w:sz="0" w:space="0" w:color="auto" w:frame="1"/>
          <w:lang w:eastAsia="ru-RU"/>
        </w:rPr>
        <w:t>Приложение 1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ОПРЕДЕЛЕНИЕ ОПТИМАЛЬНОЙ ВЛАЖНОСТИ И МАКСИМАЛЬНОЙ ПЛОТНОСТИ </w:t>
      </w: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br/>
        <w:t xml:space="preserve">(извлечение </w:t>
      </w:r>
      <w:proofErr w:type="gramStart"/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из</w:t>
      </w:r>
      <w:proofErr w:type="gramEnd"/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 xml:space="preserve"> </w:t>
      </w:r>
      <w:proofErr w:type="gramStart"/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ГОСТ</w:t>
      </w:r>
      <w:proofErr w:type="gramEnd"/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 xml:space="preserve"> 22733-77 с дополнениями для зернистых материалов по зерновому составу и режиму уплотнения)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Оптимальную влажность и максимальную плотность материалов определяют экспериментальным путем и строят графики зависимости 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между плотностью скелета ρ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ск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и влажностью материала при уплотнении W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0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Наибольшая плотность наблюдается при уплотнении материала оптимальной влажности. Кривую зависимости ρ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ск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и W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0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строят по данным определения плотности одинаковых по размеру образцов, изготовленных в стандартном режиме уплотнения и при данной влажности.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Уплотнение производят с помощью малого или большого прибора Союздорнии, имеющего объем цилиндра соответственно 0,1 или 1 л. На малом приборе уплотняют материалы, содержащие частицы мельче 5 мм, на большом - крупнее 5 мм, но не более 20 мм.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Для определения ρ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ск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и W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0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приготавливают 0,5-1</w:t>
      </w: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t>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кг сухой</w:t>
      </w: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t>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смеси для малого прибора и 3-4 кг - для большого; смесь увлажняют водой (4% массы смеси) и тщательно перемешивают.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Отбирают навески массой 250-300 г для уплотнения песчаных составов и 1,8-2 кг - щебеночных, после чего высыпают в форму диаметром 5 см и высотой 13 см за один прием и штыкуют 25 раз металлическим стержнем диаметром 12 мм; в форму диаметром 10 см и высотой 13 см - за три приема, штыкуя каждый слой 25 раз.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 Уплотнение осуществляют с помощью гири, падающей с высоты 30 см. При изготовлении образцов размером 5х5 см производят 20 ударов, образцов 10х10 см - 120.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После уплотнения осторожно снимают плунжер и насадку, тщательно срезают ножом излишки материала заподлицо с краями цилиндра. Образец извлекают из формы, взвешивают и рассчитывают плотность скелета образца. Опыт повторяют несколько раз, увеличивая влажность материала на 2% до тех пор, пока плотность уплотненного образца не станет уменьшаться.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После установления оптимальной влажности из смеси берут контрольную пробу на влажность.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Уплотнять материал мельче 5 мм и не крупнее 20 мм можно также на прессе при нагрузке 20 МПа с выдержкой в течение 3 мин в формах-кубах с размером ребер 50 и 100 мм или в формах-балочках размером 40 ´ 40 ´ 100 мм и 100 ´ 100 ´ 400 мм соответственно.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Плотность скелета материала ρ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ск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(г/см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) вычисляют по формуле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904082B" wp14:editId="0ABA31D1">
            <wp:extent cx="878205" cy="606425"/>
            <wp:effectExtent l="0" t="0" r="0" b="3175"/>
            <wp:docPr id="47" name="Рисунок 47" descr="http://images.znaytovar.ru/images/text/8233.files/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images.znaytovar.ru/images/text/8233.files/image093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,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где ρ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в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 - плотность влажного материала,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г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/см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; ρ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в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= q /V;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q - масса образца материала при данной влажности,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г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W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0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- влажность пробы, % массы сухого материала;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V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-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объем образца, см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По результатам опытов строят график, откладывая по оси ординат плотность скелета материала ρ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ск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, а на оси абсцисс - влажность W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0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Наивысшая точка кривой соответствует оптимальной влажности и максимальной плотности материала.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kern w:val="36"/>
          <w:sz w:val="48"/>
          <w:szCs w:val="48"/>
          <w:bdr w:val="none" w:sz="0" w:space="0" w:color="auto" w:frame="1"/>
          <w:lang w:eastAsia="ru-RU"/>
        </w:rPr>
        <w:t>Приложение 2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СТАНДАРТНЫЕ МЕТОДЫ ИСПЫТАНИЙ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1. 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Отбор проб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щебня (гравия) производят по ГОСТ 8269.0-97, песка - по ГОСТ 8735-88, цемента - по ГОСТ 10178-85, шлака - по ГОСТ 3344-83.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2. Определение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зернового состава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щебня (гравия), гравийно-песчаной и щебеночно-песчаной смеси осуществляют по ГОСТ 8269.0-97.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 Определение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зернового состава и модуля крупности песка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производят по ГОСТ 8735-88.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4. 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Водопоглощение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исходной горной породы и щебня (гравия) устанавливают по ГОСТ 8269.0-97.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5. Определение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дробимости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щебня (гравия) при сжатии (раздавливании) в цилиндре производят по ГОСТ 8269.0-97.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6. 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Истираемость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щебня (гравия) определяют по ГОСТ 8269.0-97 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7. 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Насыпную плотность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щебня (гравия), песка рассчитывают согласно ГОСТ 8269.0-97.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8. Определение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морозостойкости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щебня (гравия) производят по ГОСТ 8269.0-97.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9. 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Устойчивость структуры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шлакового щебня определяют по ГОСТ 3344-83.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10. 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Пластичность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мелких частиц щебня, щебня из гравия и гравия устанавливают по ГОСТ 25607-94 и ГОСТ 5180-84,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11. Определение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марки, сроков схватывания, нормальной густоты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вяжущего на основе шлаков и зол ТЭС производят по ГОСТ 310.1-76 -310.3-76, ГОСТ 310.4-81.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12. 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Активность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шлаков черной металлургии устанавливают по ГОСТ 3344-83.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13. Определение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водостойкости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щебня производят по ГОСТ 25607-94.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kern w:val="36"/>
          <w:sz w:val="48"/>
          <w:szCs w:val="48"/>
          <w:bdr w:val="none" w:sz="0" w:space="0" w:color="auto" w:frame="1"/>
          <w:lang w:eastAsia="ru-RU"/>
        </w:rPr>
        <w:t>Приложение 3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ПРИМЕР ПОДБОРА СОСТАВА ПЛОТНОЙ ПЕСЧАНО-ЩЕБЕНОЧНОЙ (ГРАВИЙНОЙ) СМЕСИ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Требуется подобрать плотную смесь фракции 0-70 мм из известнякового щебня Кикеринского завода и песка Приветинского карьера.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1. Определяют зерновой состав (частный остаток) исходных материалов и данные заносят в табл. 4.1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( 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K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t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, m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t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).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2. Определяют оптимальное соотношение масс крупной (щебень) и мелкой (песок) составляющих по ГОСТ 25607-94.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Для исходных каменных материалов содержание крупной и мелкой составляющих - по 50%.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Результаты расчетов приведены в таблице.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535"/>
        <w:gridCol w:w="521"/>
        <w:gridCol w:w="521"/>
        <w:gridCol w:w="521"/>
        <w:gridCol w:w="521"/>
        <w:gridCol w:w="521"/>
        <w:gridCol w:w="521"/>
        <w:gridCol w:w="607"/>
        <w:gridCol w:w="607"/>
        <w:gridCol w:w="607"/>
        <w:gridCol w:w="665"/>
        <w:gridCol w:w="905"/>
        <w:gridCol w:w="785"/>
      </w:tblGrid>
      <w:tr w:rsidR="00A5652C" w:rsidRPr="00A5652C" w:rsidTr="00A5652C">
        <w:trPr>
          <w:tblHeader/>
          <w:tblCellSpacing w:w="7" w:type="dxa"/>
        </w:trPr>
        <w:tc>
          <w:tcPr>
            <w:tcW w:w="8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Материал</w:t>
            </w:r>
          </w:p>
        </w:tc>
        <w:tc>
          <w:tcPr>
            <w:tcW w:w="41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Размер зерен,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мм</w:t>
            </w:r>
            <w:proofErr w:type="gramEnd"/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120-70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70-40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40-20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20-10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10-5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5-2,5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2,5-1,25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1,25-0,63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0,63-0,28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0,28-0,14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0,14-0,071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мельче 0,071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Х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Щебень K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t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 (ч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.о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Песок m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t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 (ч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.о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lastRenderedPageBreak/>
              <w:t>Щебень, % (50%)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(ч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.о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Песок (50%) (ч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.о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Щебеночно-песчаная смесь, ч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.о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18,5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Щебеночно-песчаная смесь, (п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.о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), %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32,5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42,5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46,5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50,5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55,0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79,5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94,0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95,5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Щебеночно-песчаная смесь (п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.п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), %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98,5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67,5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57,5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53,5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49,5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Примечание.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 xml:space="preserve"> Идеальная смесь при </w:t>
      </w:r>
      <w:proofErr w:type="gramStart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различном</w:t>
      </w:r>
      <w:proofErr w:type="gramEnd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d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max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должна отвечать кривым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плотных смесей с коэффициентом сбега 0,7-0.8.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3. По полученным данным пересчитывают содержание отдельных фракций в смеси, определяя частный и полный остатки, полный проход, и сравнивают расчетный зерновой состав с требованиями ГОСТ 25607-94.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kern w:val="36"/>
          <w:sz w:val="48"/>
          <w:szCs w:val="48"/>
          <w:bdr w:val="none" w:sz="0" w:space="0" w:color="auto" w:frame="1"/>
          <w:lang w:eastAsia="ru-RU"/>
        </w:rPr>
        <w:t>Приложение 4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ПРИМЕР ОПРЕДЕЛЕНИЯ ТЕХНОЛОГИЧЕСКОГО ЦИКЛА ПРИ ОТРИЦАТЕЛЬНЫХ ТЕМПЕРАТУРАХ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Требуется определить резерв времени на технологические операции распределения и уплотнения шлама в основании до его смерзания на основе следующих исходных данных: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температура наружного воздуха </w:t>
      </w: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415CA63" wp14:editId="7301F8ED">
            <wp:extent cx="1122680" cy="244475"/>
            <wp:effectExtent l="0" t="0" r="1270" b="3175"/>
            <wp:docPr id="48" name="Рисунок 48" descr="http://images.znaytovar.ru/images/text/8233.files/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mages.znaytovar.ru/images/text/8233.files/image095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;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начальная температура шлама </w:t>
      </w: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DB78872" wp14:editId="74FA49EA">
            <wp:extent cx="706120" cy="244475"/>
            <wp:effectExtent l="0" t="0" r="0" b="3175"/>
            <wp:docPr id="49" name="Рисунок 49" descr="http://images.znaytovar.ru/images/text/8233.files/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ages.znaytovar.ru/images/text/8233.files/image097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влажность шлама </w:t>
      </w: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0F2814E" wp14:editId="32576B5F">
            <wp:extent cx="697230" cy="244475"/>
            <wp:effectExtent l="0" t="0" r="7620" b="3175"/>
            <wp:docPr id="50" name="Рисунок 50" descr="http://images.znaytovar.ru/images/text/8233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mages.znaytovar.ru/images/text/8233.files/image099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;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толщина распределяемого слоя шлама </w:t>
      </w: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EBEF3C7" wp14:editId="5E9AF215">
            <wp:extent cx="661035" cy="199390"/>
            <wp:effectExtent l="0" t="0" r="5715" b="0"/>
            <wp:docPr id="51" name="Рисунок 51" descr="http://images.znaytovar.ru/images/text/8233.files/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mages.znaytovar.ru/images/text/8233.files/image101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;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- температура смерзания шлама </w:t>
      </w: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945F2D5" wp14:editId="0B81C21A">
            <wp:extent cx="1068070" cy="253365"/>
            <wp:effectExtent l="0" t="0" r="0" b="0"/>
            <wp:docPr id="52" name="Рисунок 52" descr="http://images.znaytovar.ru/images/text/8233.files/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ages.znaytovar.ru/images/text/8233.files/image103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.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u w:val="single"/>
          <w:bdr w:val="none" w:sz="0" w:space="0" w:color="auto" w:frame="1"/>
          <w:lang w:eastAsia="ru-RU"/>
        </w:rPr>
        <w:t>По номограмме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(см. рисунок)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от точки минус 6°С на оси </w:t>
      </w: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C002881" wp14:editId="7D1E9428">
            <wp:extent cx="208280" cy="244475"/>
            <wp:effectExtent l="0" t="0" r="1270" b="3175"/>
            <wp:docPr id="53" name="Рисунок 53" descr="http://images.znaytovar.ru/images/text/8233.files/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images.znaytovar.ru/images/text/8233.files/image105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 проводят вертикальную линию вверх до пересечения с прямой, соответствующей</w:t>
      </w: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926C4AF" wp14:editId="7F5434AD">
            <wp:extent cx="1122680" cy="244475"/>
            <wp:effectExtent l="0" t="0" r="1270" b="3175"/>
            <wp:docPr id="54" name="Рисунок 54" descr="http://images.znaytovar.ru/images/text/8233.files/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mages.znaytovar.ru/images/text/8233.files/image107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;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>от точки пересечения проводят горизонтальную линию вправо до пересечения с кривой </w:t>
      </w: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C75DF82" wp14:editId="310C7870">
            <wp:extent cx="2154555" cy="244475"/>
            <wp:effectExtent l="0" t="0" r="0" b="3175"/>
            <wp:docPr id="55" name="Рисунок 55" descr="http://images.znaytovar.ru/images/text/8233.files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ages.znaytovar.ru/images/text/8233.files/image109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от точки пересечения проводят вертикальную линию вниз до пересечения с прямой </w:t>
      </w: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6751DFB" wp14:editId="160BEFFE">
            <wp:extent cx="706120" cy="235585"/>
            <wp:effectExtent l="0" t="0" r="0" b="0"/>
            <wp:docPr id="56" name="Рисунок 56" descr="http://images.znaytovar.ru/images/text/8233.files/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images.znaytovar.ru/images/text/8233.files/image110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;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от точки пересечения проводят горизонтальную линию вправо до пересечения с прямой </w:t>
      </w: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3029387" wp14:editId="74E27AFB">
            <wp:extent cx="706120" cy="244475"/>
            <wp:effectExtent l="0" t="0" r="0" b="3175"/>
            <wp:docPr id="57" name="Рисунок 57" descr="http://images.znaytovar.ru/images/text/8233.files/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images.znaytovar.ru/images/text/8233.files/image111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;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от точки пересечения проводят вертикальную линию вверх до пересечения с прямой </w:t>
      </w: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F94E054" wp14:editId="7D6EB4A1">
            <wp:extent cx="661035" cy="208280"/>
            <wp:effectExtent l="0" t="0" r="5715" b="1270"/>
            <wp:docPr id="58" name="Рисунок 58" descr="http://images.znaytovar.ru/images/text/8233.files/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ages.znaytovar.ru/images/text/8233.files/image112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;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от точки пересечения проводят влево горизонтальную линию до пересечения с осью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t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Точка пересечения (в нашем примере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t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=6 ч) соответствует времени, в течение которого необходимо закончить распределение и уплотнение шлама.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lang w:eastAsia="ru-RU"/>
        </w:rPr>
        <w:drawing>
          <wp:inline distT="0" distB="0" distL="0" distR="0" wp14:anchorId="1B147495" wp14:editId="7AC947C6">
            <wp:extent cx="5739765" cy="3512820"/>
            <wp:effectExtent l="0" t="0" r="0" b="0"/>
            <wp:docPr id="59" name="Рисунок 59" descr="http://images.znaytovar.ru/images/text/8233.files/image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images.znaytovar.ru/images/text/8233.files/image114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Номограмма для определения продолжительности технологического цикла работы с белитовым шламом при отрицательных температурах: </w:t>
      </w: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6D37A5B" wp14:editId="4A09BF76">
            <wp:extent cx="217170" cy="244475"/>
            <wp:effectExtent l="0" t="0" r="0" b="3175"/>
            <wp:docPr id="60" name="Рисунок 60" descr="http://images.znaytovar.ru/images/text/8233.files/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images.znaytovar.ru/images/text/8233.files/image116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 - начальная температура шлама (в начале его распеределения); </w:t>
      </w: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302F9DD" wp14:editId="543897FB">
            <wp:extent cx="217170" cy="235585"/>
            <wp:effectExtent l="0" t="0" r="0" b="0"/>
            <wp:docPr id="61" name="Рисунок 61" descr="http://images.znaytovar.ru/images/text/8233.files/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ages.znaytovar.ru/images/text/8233.files/image118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 - то же, конечная (на момент окончания уплотнения слоя); </w:t>
      </w: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A2B6C66" wp14:editId="0EEA5455">
            <wp:extent cx="244475" cy="244475"/>
            <wp:effectExtent l="0" t="0" r="3175" b="3175"/>
            <wp:docPr id="62" name="Рисунок 62" descr="http://images.znaytovar.ru/images/text/8233.files/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images.znaytovar.ru/images/text/8233.files/image120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-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влажность шлама, </w:t>
      </w: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EB1FB19" wp14:editId="1CFACD18">
            <wp:extent cx="189865" cy="244475"/>
            <wp:effectExtent l="0" t="0" r="635" b="3175"/>
            <wp:docPr id="63" name="Рисунок 63" descr="http://images.znaytovar.ru/images/text/8233.files/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images.znaytovar.ru/images/text/8233.files/image122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 - температура воздуха, </w:t>
      </w: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C9AD17B" wp14:editId="3A634BA1">
            <wp:extent cx="127000" cy="180975"/>
            <wp:effectExtent l="0" t="0" r="6350" b="9525"/>
            <wp:docPr id="64" name="Рисунок 64" descr="http://images.znaytovar.ru/images/text/8233.files/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ages.znaytovar.ru/images/text/8233.files/image124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 - толщина слоя шлама при распределении; </w:t>
      </w: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E592134" wp14:editId="0C5B86D5">
            <wp:extent cx="81280" cy="153670"/>
            <wp:effectExtent l="0" t="0" r="0" b="0"/>
            <wp:docPr id="65" name="Рисунок 65" descr="http://images.znaytovar.ru/images/text/8233.files/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images.znaytovar.ru/images/text/8233.files/image126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 - допустимая продолжительность технологического цикла.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kern w:val="36"/>
          <w:sz w:val="48"/>
          <w:szCs w:val="48"/>
          <w:bdr w:val="none" w:sz="0" w:space="0" w:color="auto" w:frame="1"/>
          <w:lang w:eastAsia="ru-RU"/>
        </w:rPr>
        <w:t>Приложение 5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 xml:space="preserve">ОПРЕДЕЛЕНИЕ ЗАПЫЛЕННОСТИ ВОЗДУХА НА ДОРОГАХ С </w:t>
      </w: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lastRenderedPageBreak/>
        <w:t>ЩЕБЕНОЧНО-ГРАВИЙНЫМИ ПОКРЫТИЯМИ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Запыленность воздуха определяется весовым способом, основанным на просасывании воздуха через бумажные фильтры типа АФА-18, АФА-В-10 с помощью аспирационного прибора.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Для проведения испытаний необходимы следующие приборы и реактивы: аспирационный прибор, фильтродержатели с кронштейнами, фильтры АФА-18 (АФА-В-10), резиновые шланги, секундомер, термометр, барометр, весы аналитические, раствор хлористого кальция, автомобиль УАЗ-450 или РАФ.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На три кронштейна, укрепленные сзади на автомобиле (два у задних колес и один по центру), устанавливают фильтродержатели, чтобы плоскость фильтров была параллельна заднему борту автомобиля. Фильтродержатели с помощью резиновых шлангов присоединяют к аспирационному прибору. Отбор пыли производят на скорости 40 км/ч. Ориентировочно объем воздуха, проходящего через фильтры, определяют по табл. 1.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1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3123"/>
        <w:gridCol w:w="3130"/>
      </w:tblGrid>
      <w:tr w:rsidR="00A5652C" w:rsidRPr="00A5652C" w:rsidTr="00A5652C">
        <w:trPr>
          <w:tblHeader/>
          <w:tblCellSpacing w:w="7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Состояние покрытия по пылимости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Ожидаемая запыленность воздуха, мг/м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Объем воздуха, проходящего через фильтр,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л</w:t>
            </w:r>
            <w:proofErr w:type="gramEnd"/>
          </w:p>
        </w:tc>
      </w:tr>
      <w:tr w:rsidR="00A5652C" w:rsidRPr="00A5652C" w:rsidTr="00A5652C">
        <w:trPr>
          <w:tblCellSpacing w:w="7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Непылящее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 и более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Слабопылящее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От 10 до 100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Пылящее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От 100 до 500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100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Сильнопылящее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Более 500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Фильтры предварительно взвешиваются на аналитических весах и нумеруются. После окончания отбора пыли фильтры складывают лицевой стороной внутрь и помещают в пакет, в котором он находился до взвешивания. После этого в журнале отмечают номер фильтра и описывают условия взятия пробы.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2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2342"/>
        <w:gridCol w:w="2342"/>
        <w:gridCol w:w="2349"/>
      </w:tblGrid>
      <w:tr w:rsidR="00A5652C" w:rsidRPr="00A5652C" w:rsidTr="00A5652C">
        <w:trPr>
          <w:tblHeader/>
          <w:tblCellSpacing w:w="7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Температура воздуха, °С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К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Температура воздуха, °С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К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1</w:t>
            </w:r>
            <w:proofErr w:type="gramEnd"/>
          </w:p>
        </w:tc>
      </w:tr>
      <w:tr w:rsidR="00A5652C" w:rsidRPr="00A5652C" w:rsidTr="00A5652C">
        <w:trPr>
          <w:tblCellSpacing w:w="7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1,000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0,932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0,982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0,916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0,965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0,901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0,948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0,886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В лаборатории перед вторичным взвешиванием фильтры помещают на 2-3 ч в эксикатор и выдерживают в течение 10-15 мин при комнатных температуре и влажности.</w:t>
      </w:r>
      <w:proofErr w:type="gramEnd"/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Концентрацию пыли в воздухе С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ф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(мг/м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) определяют по формуле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noProof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E506309" wp14:editId="5CF418F3">
            <wp:extent cx="1240155" cy="443865"/>
            <wp:effectExtent l="0" t="0" r="0" b="0"/>
            <wp:docPr id="66" name="Рисунок 66" descr="http://images.znaytovar.ru/images/text/8233.files/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images.znaytovar.ru/images/text/8233.files/image128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,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где q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1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-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начальная масса фильтра, мг;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q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2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- масса фильтра после взятия пробы пыли, мг;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lastRenderedPageBreak/>
        <w:t xml:space="preserve">Q - скорость прохождения воздуха через фильтр,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л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/мин;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t - время отбора пробы пыли, мин;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K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1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 , K</w:t>
      </w:r>
      <w:r w:rsidRPr="00A5652C">
        <w:rPr>
          <w:rFonts w:ascii="Arial" w:eastAsia="Times New Roman" w:hAnsi="Arial" w:cs="Arial"/>
          <w:color w:val="606060"/>
          <w:sz w:val="26"/>
          <w:szCs w:val="26"/>
          <w:bdr w:val="none" w:sz="0" w:space="0" w:color="auto" w:frame="1"/>
          <w:vertAlign w:val="subscript"/>
          <w:lang w:eastAsia="ru-RU"/>
        </w:rPr>
        <w:t> 2</w:t>
      </w:r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 - поправочный коэффициент соответственно на температуру </w:t>
      </w:r>
      <w:proofErr w:type="gramStart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 xml:space="preserve">( </w:t>
      </w:r>
      <w:proofErr w:type="gramEnd"/>
      <w:r w:rsidRPr="00A5652C">
        <w:rPr>
          <w:rFonts w:ascii="Arial" w:eastAsia="Times New Roman" w:hAnsi="Arial" w:cs="Arial"/>
          <w:color w:val="606060"/>
          <w:sz w:val="26"/>
          <w:szCs w:val="26"/>
          <w:lang w:eastAsia="ru-RU"/>
        </w:rPr>
        <w:t>табл. 2) и давление ( табл. 3) воздуха.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Таблица 3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1551"/>
        <w:gridCol w:w="3085"/>
        <w:gridCol w:w="1461"/>
      </w:tblGrid>
      <w:tr w:rsidR="00A5652C" w:rsidRPr="00A5652C" w:rsidTr="00A5652C">
        <w:trPr>
          <w:tblHeader/>
          <w:tblCellSpacing w:w="7" w:type="dxa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Атмосферное давление,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мм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рт.ст.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K 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Атмосферное давление,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мм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рт.ст.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K 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0,960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770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1,013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740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0,974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780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1,026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750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0,987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1,000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kern w:val="36"/>
          <w:sz w:val="48"/>
          <w:szCs w:val="48"/>
          <w:bdr w:val="none" w:sz="0" w:space="0" w:color="auto" w:frame="1"/>
          <w:lang w:eastAsia="ru-RU"/>
        </w:rPr>
        <w:t>Приложение 6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ЖУРНАЛ ВХОДНОГО КОНТРОЛЯ КАЧЕСТВА МАТЕРИАЛОВ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2249"/>
        <w:gridCol w:w="2452"/>
        <w:gridCol w:w="2099"/>
      </w:tblGrid>
      <w:tr w:rsidR="00A5652C" w:rsidRPr="00A5652C" w:rsidTr="00A5652C">
        <w:trPr>
          <w:tblCellSpacing w:w="7" w:type="dxa"/>
        </w:trPr>
        <w:tc>
          <w:tcPr>
            <w:tcW w:w="1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Карьер __________________________________________________________________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Происхождение гравия (щебня) Слой ________________________________________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Проба ______ Глубина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от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____ до ___________________________________________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Зерновой состав материалов (по ГОСТ 8735-88, ГОСТ 8269.0-97)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Отверстие сита,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мм</w:t>
            </w:r>
            <w:proofErr w:type="gramEnd"/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Остаток, %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Частный остаток, %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Полный остаток, %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1,25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0,63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0,30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0,14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1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Прошло через сито 0,14%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Наибольшая крупность зерен D</w:t>
            </w:r>
            <w:r w:rsidRPr="00A5652C">
              <w:rPr>
                <w:rFonts w:ascii="Arial" w:eastAsia="Times New Roman" w:hAnsi="Arial" w:cs="Arial"/>
                <w:i/>
                <w:iCs/>
                <w:color w:val="606060"/>
                <w:sz w:val="26"/>
                <w:szCs w:val="26"/>
                <w:bdr w:val="none" w:sz="0" w:space="0" w:color="auto" w:frame="1"/>
                <w:lang w:eastAsia="ru-RU"/>
              </w:rPr>
              <w:t> ,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 мм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Содержание мелких фракций, %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Модуль крупности (песка и других материалов) по ГОСТ 8735-88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Влажность, %, по ГОСТ 8269.0-97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Число пластичности мелочи по ГОСТ 25607-83 и ГОСТ 5180-84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Истинная плотность,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г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/см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, по ГОСТ 8269.0-97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Средняя плотность,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г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/см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, по ГОСТ 8269.0-97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Пустотность, % объема, по ГОСТ 8269.0-97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Пористость, % объема, по ГОСТ 8269.0-97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Петрографические характеристики: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lastRenderedPageBreak/>
              <w:t>Содержание зерен слабых пород,%, по ГОСТ 8269 0-97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Водопоглощение, %, по ГОСТ 8269.0-97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Форма зерен: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Прочность - марка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Сжатие в цилиндре по ГОСТ 8269 0-97 и ГОСТ 8267-93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Износ в барабане по ГОСТ 8267-93 и ГОСТ 8269.0-97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Устойчивость структуры шлака, % потерь, по ГОСТ 3344-83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Активность шлаковых вяжущих, МПа, по ГОСТ 3344-83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Шурф___________________________________________________________________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b/>
                <w:bCs/>
                <w:color w:val="606060"/>
                <w:sz w:val="26"/>
                <w:szCs w:val="26"/>
                <w:bdr w:val="none" w:sz="0" w:space="0" w:color="auto" w:frame="1"/>
                <w:lang w:eastAsia="ru-RU"/>
              </w:rPr>
              <w:t>Кривая просеивания материала</w:t>
            </w:r>
          </w:p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6"/>
              <w:gridCol w:w="4386"/>
            </w:tblGrid>
            <w:tr w:rsidR="00A5652C" w:rsidRPr="00A5652C">
              <w:trPr>
                <w:tblCellSpacing w:w="7" w:type="dxa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652C" w:rsidRPr="00A5652C" w:rsidRDefault="00A5652C" w:rsidP="00A56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Прошло, %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652C" w:rsidRPr="00A5652C" w:rsidRDefault="00A5652C" w:rsidP="00A565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Осталось, %</w:t>
                  </w:r>
                </w:p>
              </w:tc>
            </w:tr>
            <w:tr w:rsidR="00A5652C" w:rsidRPr="00A5652C">
              <w:trPr>
                <w:tblCellSpacing w:w="7" w:type="dxa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652C" w:rsidRPr="00A5652C" w:rsidRDefault="00A5652C" w:rsidP="00A56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100__________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652C" w:rsidRPr="00A5652C" w:rsidRDefault="00A5652C" w:rsidP="00A565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____________0</w:t>
                  </w:r>
                </w:p>
              </w:tc>
            </w:tr>
            <w:tr w:rsidR="00A5652C" w:rsidRPr="00A5652C">
              <w:trPr>
                <w:tblCellSpacing w:w="7" w:type="dxa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652C" w:rsidRPr="00A5652C" w:rsidRDefault="00A5652C" w:rsidP="00A56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80___________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652C" w:rsidRPr="00A5652C" w:rsidRDefault="00A5652C" w:rsidP="00A565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___________20</w:t>
                  </w:r>
                </w:p>
              </w:tc>
            </w:tr>
            <w:tr w:rsidR="00A5652C" w:rsidRPr="00A5652C">
              <w:trPr>
                <w:tblCellSpacing w:w="7" w:type="dxa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652C" w:rsidRPr="00A5652C" w:rsidRDefault="00A5652C" w:rsidP="00A56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60___________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652C" w:rsidRPr="00A5652C" w:rsidRDefault="00A5652C" w:rsidP="00A565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___________40</w:t>
                  </w:r>
                </w:p>
              </w:tc>
            </w:tr>
            <w:tr w:rsidR="00A5652C" w:rsidRPr="00A5652C">
              <w:trPr>
                <w:tblCellSpacing w:w="7" w:type="dxa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652C" w:rsidRPr="00A5652C" w:rsidRDefault="00A5652C" w:rsidP="00A56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40___________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652C" w:rsidRPr="00A5652C" w:rsidRDefault="00A5652C" w:rsidP="00A565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___________60</w:t>
                  </w:r>
                </w:p>
              </w:tc>
            </w:tr>
            <w:tr w:rsidR="00A5652C" w:rsidRPr="00A5652C">
              <w:trPr>
                <w:tblCellSpacing w:w="7" w:type="dxa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652C" w:rsidRPr="00A5652C" w:rsidRDefault="00A5652C" w:rsidP="00A56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20___________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652C" w:rsidRPr="00A5652C" w:rsidRDefault="00A5652C" w:rsidP="00A565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___________80</w:t>
                  </w:r>
                </w:p>
              </w:tc>
            </w:tr>
            <w:tr w:rsidR="00A5652C" w:rsidRPr="00A5652C">
              <w:trPr>
                <w:tblCellSpacing w:w="7" w:type="dxa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652C" w:rsidRPr="00A5652C" w:rsidRDefault="00A5652C" w:rsidP="00A56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0____________</w:t>
                  </w: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652C" w:rsidRPr="00A5652C" w:rsidRDefault="00A5652C" w:rsidP="00A565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__________100</w:t>
                  </w:r>
                </w:p>
              </w:tc>
            </w:tr>
          </w:tbl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ПК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Содержание глины в комках, %, по ГОСТ 8269.0-97__________________________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Содержание пылевидных и глинистых частиц, %____________________________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Содержание органических примесей, %_____________________________________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Морозостойкость по ГОСТ 8269.0-97 и 8267-93______________________________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Выдерживание без разрушения после непосредственного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замораживания, циклы __________________________________________________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То же, раствором сернокислого натрия 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Выдержал испытания ______% зерен_______________________________________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b/>
                <w:bCs/>
                <w:color w:val="606060"/>
                <w:sz w:val="26"/>
                <w:szCs w:val="26"/>
                <w:bdr w:val="none" w:sz="0" w:space="0" w:color="auto" w:frame="1"/>
                <w:lang w:eastAsia="ru-RU"/>
              </w:rPr>
              <w:t>Подпись лаборанта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b/>
                <w:bCs/>
                <w:color w:val="606060"/>
                <w:sz w:val="26"/>
                <w:szCs w:val="26"/>
                <w:bdr w:val="none" w:sz="0" w:space="0" w:color="auto" w:frame="1"/>
                <w:lang w:eastAsia="ru-RU"/>
              </w:rPr>
              <w:t>Заключение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b/>
                <w:bCs/>
                <w:color w:val="606060"/>
                <w:sz w:val="26"/>
                <w:szCs w:val="26"/>
                <w:bdr w:val="none" w:sz="0" w:space="0" w:color="auto" w:frame="1"/>
                <w:lang w:eastAsia="ru-RU"/>
              </w:rPr>
              <w:t>_______________________________________________________________________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b/>
                <w:bCs/>
                <w:color w:val="606060"/>
                <w:sz w:val="26"/>
                <w:szCs w:val="26"/>
                <w:bdr w:val="none" w:sz="0" w:space="0" w:color="auto" w:frame="1"/>
                <w:lang w:eastAsia="ru-RU"/>
              </w:rPr>
              <w:t>_______________________________________________________________________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b/>
                <w:bCs/>
                <w:color w:val="606060"/>
                <w:sz w:val="26"/>
                <w:szCs w:val="26"/>
                <w:bdr w:val="none" w:sz="0" w:space="0" w:color="auto" w:frame="1"/>
                <w:lang w:eastAsia="ru-RU"/>
              </w:rPr>
              <w:t>_______________________________________________________________________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b/>
                <w:bCs/>
                <w:i/>
                <w:iCs/>
                <w:color w:val="606060"/>
                <w:sz w:val="26"/>
                <w:szCs w:val="26"/>
                <w:bdr w:val="none" w:sz="0" w:space="0" w:color="auto" w:frame="1"/>
                <w:lang w:eastAsia="ru-RU"/>
              </w:rPr>
              <w:t>Заведующий лабораторией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kern w:val="36"/>
          <w:sz w:val="48"/>
          <w:szCs w:val="48"/>
          <w:bdr w:val="none" w:sz="0" w:space="0" w:color="auto" w:frame="1"/>
          <w:lang w:eastAsia="ru-RU"/>
        </w:rPr>
        <w:lastRenderedPageBreak/>
        <w:t>Приложение 7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 xml:space="preserve">ЖУРНАЛ ПРОИЗВОДСТВА РАБОТ И КОНТРОЛЯ КАЧЕСТВА ПРИ </w:t>
      </w: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lastRenderedPageBreak/>
        <w:t>СТРОИТЕЛЬСТВЕ ОСНОВАНИЙ И ПОКРЫТИЙ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968"/>
        <w:gridCol w:w="841"/>
        <w:gridCol w:w="880"/>
        <w:gridCol w:w="2069"/>
        <w:gridCol w:w="1326"/>
        <w:gridCol w:w="1531"/>
        <w:gridCol w:w="1244"/>
      </w:tblGrid>
      <w:tr w:rsidR="00A5652C" w:rsidRPr="00A5652C" w:rsidTr="00A5652C">
        <w:trPr>
          <w:tblHeader/>
          <w:tblCellSpacing w:w="7" w:type="dxa"/>
        </w:trPr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Местоположение и протяженность участка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Метод ведения работ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Состав механизированного отряда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Расход материалов,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кг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/м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Технология строительства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Результаты контроля качества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Начало ПК+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Конец ПК+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kern w:val="36"/>
          <w:sz w:val="48"/>
          <w:szCs w:val="48"/>
          <w:bdr w:val="none" w:sz="0" w:space="0" w:color="auto" w:frame="1"/>
          <w:lang w:eastAsia="ru-RU"/>
        </w:rPr>
        <w:t>Приложение 8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ЖУРНАЛ ОПЕРАЦИОННОГО КОНТРОЛЯ КАЧЕСТВА ЩЕБЕНОЧНОГО ОСНОВАНИЯ ПО ГОСТ 8267-93 , ГОСТ 25607-91, СНиП 2.05.02-85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679"/>
        <w:gridCol w:w="588"/>
        <w:gridCol w:w="796"/>
        <w:gridCol w:w="890"/>
        <w:gridCol w:w="588"/>
        <w:gridCol w:w="857"/>
        <w:gridCol w:w="741"/>
        <w:gridCol w:w="857"/>
        <w:gridCol w:w="1389"/>
      </w:tblGrid>
      <w:tr w:rsidR="00A5652C" w:rsidRPr="00A5652C" w:rsidTr="00A5652C">
        <w:trPr>
          <w:tblHeader/>
          <w:tblCellSpacing w:w="7" w:type="dxa"/>
        </w:trPr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Дата и место отбора пробы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Материал, строительная организация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Полный остаток, % массы, на сите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ПГЧ, %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Прочность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Морозостойкость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0,5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D+ d)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потеря массы, %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марка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потеря массы, %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количество циклов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Требования ГОСТ 25607-94 для подобранного щебеночного материала</w:t>
            </w: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1B6E0376" wp14:editId="66878FE5">
                  <wp:extent cx="796925" cy="353060"/>
                  <wp:effectExtent l="0" t="0" r="3175" b="8890"/>
                  <wp:docPr id="67" name="Рисунок 67" descr="http://images.znaytovar.ru/images/text/8233.files/image1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images.znaytovar.ru/images/text/8233.files/image1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  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мм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0-20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40-80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70-85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&lt;5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От 5 до 20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До 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</w:t>
            </w:r>
          </w:p>
        </w:tc>
      </w:tr>
      <w:tr w:rsidR="00A5652C" w:rsidRPr="00A5652C" w:rsidTr="00A5652C">
        <w:trPr>
          <w:tblCellSpacing w:w="7" w:type="dxa"/>
        </w:trPr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Требования ГОСТ 8267-93 для фракционированного 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lastRenderedPageBreak/>
              <w:t>щебня </w:t>
            </w:r>
            <w:r w:rsidRPr="00A5652C">
              <w:rPr>
                <w:rFonts w:ascii="Arial" w:eastAsia="Times New Roman" w:hAnsi="Arial" w:cs="Arial"/>
                <w:noProof/>
                <w:color w:val="606060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79A82FB6" wp14:editId="443B4C0F">
                  <wp:extent cx="461645" cy="325755"/>
                  <wp:effectExtent l="0" t="0" r="0" b="0"/>
                  <wp:docPr id="68" name="Рисунок 68" descr="http://images.znaytovar.ru/images/text/8233.files/image1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images.znaytovar.ru/images/text/8233.files/image1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 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мм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lastRenderedPageBreak/>
              <w:t>До 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30-80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90-100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&lt;2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От 15 до 20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До 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25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lastRenderedPageBreak/>
        <w:t>Заключение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Примечания: 1.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При входном контроле на каждые 700 м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3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контролируют прочность, морозостойкость, зерновой состав. </w:t>
      </w: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2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. При операционном и приемочном контроле на каждые 8000 м</w:t>
      </w:r>
      <w:proofErr w:type="gramStart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контролируют зерновой состав и ПГЧ.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t>Подпись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Дата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kern w:val="36"/>
          <w:sz w:val="48"/>
          <w:szCs w:val="48"/>
          <w:bdr w:val="none" w:sz="0" w:space="0" w:color="auto" w:frame="1"/>
          <w:lang w:eastAsia="ru-RU"/>
        </w:rPr>
        <w:t>Приложение 9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ЖУРНАЛ ОПЕРАЦИОННОГО КОНТРОЛЯ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t>(не менее 10 промеров) ширины, толщины, поперечных уклонов, ровности, отметок уплотнения слоя __ на сдаваемом участке ___ объекта __ организации __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7"/>
        <w:gridCol w:w="737"/>
        <w:gridCol w:w="917"/>
        <w:gridCol w:w="737"/>
        <w:gridCol w:w="917"/>
        <w:gridCol w:w="764"/>
        <w:gridCol w:w="920"/>
        <w:gridCol w:w="232"/>
        <w:gridCol w:w="275"/>
        <w:gridCol w:w="319"/>
        <w:gridCol w:w="737"/>
        <w:gridCol w:w="960"/>
        <w:gridCol w:w="864"/>
      </w:tblGrid>
      <w:tr w:rsidR="00A5652C" w:rsidRPr="00A5652C" w:rsidTr="00A5652C">
        <w:trPr>
          <w:tblHeader/>
          <w:tblCellSpacing w:w="7" w:type="dxa"/>
        </w:trPr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ПК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Ширина проезжей части,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см</w:t>
            </w:r>
            <w:proofErr w:type="gramEnd"/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Толщина слоя,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мм</w:t>
            </w:r>
            <w:proofErr w:type="gramEnd"/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Поперечный уклон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Ровность - количество просветов, шт.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Высотная отметка,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мм</w:t>
            </w:r>
            <w:proofErr w:type="gramEnd"/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Уплотнение - след откатка (да, нет)</w:t>
            </w:r>
          </w:p>
        </w:tc>
      </w:tr>
      <w:tr w:rsidR="00A5652C" w:rsidRPr="00A5652C" w:rsidTr="00A5652C">
        <w:trPr>
          <w:tblHeader/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проектная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фактическая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проектная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фактическая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проектный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фактический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&lt;5 мм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&lt;10 мм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&gt;10 мм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проектная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фактическая.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ПК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ПК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ПК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Результаты расчетов отклонений от проекта 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lastRenderedPageBreak/>
              <w:t>на сдаваемом участке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lastRenderedPageBreak/>
              <w:t>До ± 10 см,</w:t>
            </w:r>
          </w:p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_____%</w:t>
            </w:r>
          </w:p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До - 15 ¸ +20 см,</w:t>
            </w:r>
          </w:p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____, %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До ± 10 мм</w:t>
            </w:r>
          </w:p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____, %</w:t>
            </w:r>
          </w:p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До</w:t>
            </w:r>
          </w:p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- 15 ¸ +20 мм</w:t>
            </w:r>
          </w:p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____, %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До ± 0,005</w:t>
            </w:r>
          </w:p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_____, %</w:t>
            </w:r>
          </w:p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До</w:t>
            </w:r>
          </w:p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- 0,01 ¸ +0,015 _____, %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До 5 мм</w:t>
            </w:r>
          </w:p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______, %</w:t>
            </w:r>
          </w:p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До 10 мм</w:t>
            </w:r>
          </w:p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_____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lastRenderedPageBreak/>
              <w:t>_, %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lastRenderedPageBreak/>
              <w:t>До ± 10 мм _____, %</w:t>
            </w:r>
          </w:p>
          <w:p w:rsidR="00A5652C" w:rsidRPr="00A5652C" w:rsidRDefault="00A5652C" w:rsidP="00A56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До ± 20 мм, _____, %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  <w:tr w:rsidR="00A5652C" w:rsidRPr="00A5652C" w:rsidTr="00A5652C">
        <w:trPr>
          <w:tblCellSpacing w:w="7" w:type="dxa"/>
        </w:trPr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lastRenderedPageBreak/>
              <w:t>Соответствие СНиП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Примечания: 1.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Требования СНиП 3.06.03-85 к сдаваемому участку: отклонение от проектной ширины - 90% замеров до ± 10 см, 10 % - до - 15++20 см; то же, толщины - 90% замеров до ± 10 мм, 10% - до -15++20 мм; то же, поперечного уклона - 90% замеров до ± 0,005, 10% - до - 0,01++0,015; ровность - 95% замеров до 5мм, 5% замеров до 10 мм;</w:t>
      </w:r>
      <w:proofErr w:type="gramEnd"/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 xml:space="preserve"> отклонение от проектной высотной отметки - 90% замеров до ±10мм, 10% замеров до ±20 мм; уплотнение - отсутствует след ом прохода катка. </w:t>
      </w: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2.</w:t>
      </w:r>
      <w:r w:rsidRPr="00A5652C">
        <w:rPr>
          <w:rFonts w:ascii="Arial" w:eastAsia="Times New Roman" w:hAnsi="Arial" w:cs="Arial"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 Периодичность операционного и приемочного контроля - по СНиП 3.06.03-85, но не реже чем через 100 м.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Исполнитель</w:t>
      </w:r>
    </w:p>
    <w:p w:rsidR="00A5652C" w:rsidRPr="00A5652C" w:rsidRDefault="00A5652C" w:rsidP="00A565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sz w:val="26"/>
          <w:szCs w:val="26"/>
          <w:bdr w:val="none" w:sz="0" w:space="0" w:color="auto" w:frame="1"/>
          <w:lang w:eastAsia="ru-RU"/>
        </w:rPr>
        <w:t>Подпись</w:t>
      </w:r>
    </w:p>
    <w:p w:rsidR="00A5652C" w:rsidRPr="00A5652C" w:rsidRDefault="00A5652C" w:rsidP="00A5652C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i/>
          <w:iCs/>
          <w:color w:val="606060"/>
          <w:kern w:val="36"/>
          <w:sz w:val="48"/>
          <w:szCs w:val="48"/>
          <w:bdr w:val="none" w:sz="0" w:space="0" w:color="auto" w:frame="1"/>
          <w:lang w:eastAsia="ru-RU"/>
        </w:rPr>
        <w:t>Приложение 10</w:t>
      </w:r>
    </w:p>
    <w:p w:rsidR="00A5652C" w:rsidRPr="00A5652C" w:rsidRDefault="00A5652C" w:rsidP="00A5652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АКТ НА СКРЫТЫЕ РАБОТЫ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A5652C" w:rsidRPr="00A5652C" w:rsidTr="00A5652C">
        <w:trPr>
          <w:tblCellSpacing w:w="7" w:type="dxa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г.                                                                                                                «__»_______19__г.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Авторского надзора_______________________________________________________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Представители: технического надзора_______________________________________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застройщика_____________________________________________________________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подрядной организации___________________________________________________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Произвели осмотр выполненных работ по устройству__________________________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________________________________________________________________________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lastRenderedPageBreak/>
              <w:t>                                                (наименование вида работ)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в здании ________________________________________________________________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                                                (наименование объекта)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 адресу _______________________________________________________________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При этом установлено: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1. ______________________________________________________________________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                                                (описание выполненной конструкции)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2. Выполненные работы соответствуют рабочим чертежам проекта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серии ______№ __________________________________________________________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3. При выполнении работ применены материалы______________________________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________________________________________________________________________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                                                (наименование, характеристика)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4. Оценка качества выполнения работ________________________________________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Разрешается производство последующих работ________________________________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Авторского надзора_______________________________________________ подпись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Представители: технического надзора заказчика_______________________________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подрядной организации______________________________________________________</w:t>
            </w:r>
          </w:p>
        </w:tc>
      </w:tr>
    </w:tbl>
    <w:p w:rsidR="00A5652C" w:rsidRPr="00A5652C" w:rsidRDefault="00A5652C" w:rsidP="00A565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06060"/>
          <w:sz w:val="26"/>
          <w:szCs w:val="26"/>
          <w:lang w:eastAsia="ru-RU"/>
        </w:rPr>
      </w:pPr>
      <w:r w:rsidRPr="00A5652C">
        <w:rPr>
          <w:rFonts w:ascii="Arial" w:eastAsia="Times New Roman" w:hAnsi="Arial" w:cs="Arial"/>
          <w:b/>
          <w:bCs/>
          <w:color w:val="606060"/>
          <w:sz w:val="26"/>
          <w:szCs w:val="26"/>
          <w:bdr w:val="none" w:sz="0" w:space="0" w:color="auto" w:frame="1"/>
          <w:lang w:eastAsia="ru-RU"/>
        </w:rPr>
        <w:lastRenderedPageBreak/>
        <w:t>СОДЕРЖАНИЕ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A5652C" w:rsidRPr="00A5652C" w:rsidTr="00A5652C">
        <w:trPr>
          <w:tblCellSpacing w:w="7" w:type="dxa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Предисловие . 1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1. Общие положения . 1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2. Определение и классификация . 2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3. Назначение материалов для устройства оснований и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покрытий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автомобильных дорог . 3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Основания и покрытия из щебня, устроенные по способу заклинки . 6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Основания и покрытия из готовых щебеночно-гравийно-песчаных смесей . 6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Основания и покрытия из щебня (гравия), обработанные в верхней части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неорганическими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вяжущими . 7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Основания и покрытия из отходов промышленности, способных к самоцементации . 9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4. Требования к материалам для оснований и покрытий . 10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Материалы для оснований и покрытий, устраиваемых методом заклинки . 10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Материалы для оснований и покрытий, устраиваемых из готовых смесей . 11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Материалы для оснований и покрытий, обработанные в верхней части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неорганическими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вяжущими . 12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lastRenderedPageBreak/>
              <w:t>Материалы для монолитных оснований и покрытий, устраиваемых из активных шлаков, шламов и фосфогипса . 14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5. Технология устройства оснований и покрытий . 15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Устройство оснований и покрытий методом заклинки . 15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Устройство оснований и покрытий из плотных щебеночно-гравийно-песчаных смесей оптимального зернового состава . 17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Устройство оснований и покрытий, обработанных в верхней части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неорганическими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вяжущими методом перемешивания . 18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Устройство основании и покрытий, обработанных в верхней части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неорганическими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вяжущими способом пропитки-вдавливания . 19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Устройство оснований и покрытий из материалов, способных к самоцементации и образованию монолитных слоев . 21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6. Особенности устройства оснований и покрытий при отрицательных температурах . 22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7. Обеспыливание щебеночных и гравийных покрытий автомобильных дорог . 24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8. Контроль качества . 26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9. Техника безопасности и охрана окружающей среды при строительстве оснований и покрытий . 28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i/>
                <w:iCs/>
                <w:color w:val="606060"/>
                <w:sz w:val="26"/>
                <w:szCs w:val="26"/>
                <w:bdr w:val="none" w:sz="0" w:space="0" w:color="auto" w:frame="1"/>
                <w:lang w:eastAsia="ru-RU"/>
              </w:rPr>
              <w:t>Приложение 1 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Определение оптимальной влажности и максимальной плотности (извлечение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из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ГОСТ</w:t>
            </w:r>
            <w:proofErr w:type="gramEnd"/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 xml:space="preserve"> 22733-77 с дополнениями для зернистых материалов по зерновому составу и режиму уплотнения) 29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i/>
                <w:iCs/>
                <w:color w:val="606060"/>
                <w:sz w:val="26"/>
                <w:szCs w:val="26"/>
                <w:bdr w:val="none" w:sz="0" w:space="0" w:color="auto" w:frame="1"/>
                <w:lang w:eastAsia="ru-RU"/>
              </w:rPr>
              <w:t>Приложение 2 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Стандартные методы испытаний . 30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i/>
                <w:iCs/>
                <w:color w:val="606060"/>
                <w:sz w:val="26"/>
                <w:szCs w:val="26"/>
                <w:bdr w:val="none" w:sz="0" w:space="0" w:color="auto" w:frame="1"/>
                <w:lang w:eastAsia="ru-RU"/>
              </w:rPr>
              <w:t>Приложение 3 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Пример подбора состава плотной песчано-щебеночной (гравийной) смеси . 30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i/>
                <w:iCs/>
                <w:color w:val="606060"/>
                <w:sz w:val="26"/>
                <w:szCs w:val="26"/>
                <w:bdr w:val="none" w:sz="0" w:space="0" w:color="auto" w:frame="1"/>
                <w:lang w:eastAsia="ru-RU"/>
              </w:rPr>
              <w:t>Приложение 4 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Пример определения технологического цикла при отрицательных температурах . 31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i/>
                <w:iCs/>
                <w:color w:val="606060"/>
                <w:sz w:val="26"/>
                <w:szCs w:val="26"/>
                <w:bdr w:val="none" w:sz="0" w:space="0" w:color="auto" w:frame="1"/>
                <w:lang w:eastAsia="ru-RU"/>
              </w:rPr>
              <w:t>Приложение 5 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Определение запыленности воздуха на дорогах с щебеночно-гравийными покрытиями . 32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i/>
                <w:iCs/>
                <w:color w:val="606060"/>
                <w:sz w:val="26"/>
                <w:szCs w:val="26"/>
                <w:bdr w:val="none" w:sz="0" w:space="0" w:color="auto" w:frame="1"/>
                <w:lang w:eastAsia="ru-RU"/>
              </w:rPr>
              <w:t>Приложение 6 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Журнал входного контроля качества материалов . 33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i/>
                <w:iCs/>
                <w:color w:val="606060"/>
                <w:sz w:val="26"/>
                <w:szCs w:val="26"/>
                <w:bdr w:val="none" w:sz="0" w:space="0" w:color="auto" w:frame="1"/>
                <w:lang w:eastAsia="ru-RU"/>
              </w:rPr>
              <w:t>Приложение 7 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Журнал производства работ и контроля качества при строительстве оснований и покрытий . 34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i/>
                <w:iCs/>
                <w:color w:val="606060"/>
                <w:sz w:val="26"/>
                <w:szCs w:val="26"/>
                <w:bdr w:val="none" w:sz="0" w:space="0" w:color="auto" w:frame="1"/>
                <w:lang w:eastAsia="ru-RU"/>
              </w:rPr>
              <w:t>Приложение 8 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Журнал операционного контроля качества щебеночного основания по ГОСТ 8267-93, ГОСТ 25607-91, СНиП 2.05.02-85 . 34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i/>
                <w:iCs/>
                <w:color w:val="606060"/>
                <w:sz w:val="26"/>
                <w:szCs w:val="26"/>
                <w:bdr w:val="none" w:sz="0" w:space="0" w:color="auto" w:frame="1"/>
                <w:lang w:eastAsia="ru-RU"/>
              </w:rPr>
              <w:t>Приложение 9 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Журнал операционного контроля . 34</w:t>
            </w:r>
          </w:p>
          <w:p w:rsidR="00A5652C" w:rsidRPr="00A5652C" w:rsidRDefault="00A5652C" w:rsidP="00A5652C">
            <w:pPr>
              <w:spacing w:after="0" w:line="240" w:lineRule="auto"/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</w:pPr>
            <w:r w:rsidRPr="00A5652C">
              <w:rPr>
                <w:rFonts w:ascii="Arial" w:eastAsia="Times New Roman" w:hAnsi="Arial" w:cs="Arial"/>
                <w:i/>
                <w:iCs/>
                <w:color w:val="606060"/>
                <w:sz w:val="26"/>
                <w:szCs w:val="26"/>
                <w:bdr w:val="none" w:sz="0" w:space="0" w:color="auto" w:frame="1"/>
                <w:lang w:eastAsia="ru-RU"/>
              </w:rPr>
              <w:t>Приложение 10 </w:t>
            </w:r>
            <w:r w:rsidRPr="00A5652C">
              <w:rPr>
                <w:rFonts w:ascii="Arial" w:eastAsia="Times New Roman" w:hAnsi="Arial" w:cs="Arial"/>
                <w:color w:val="606060"/>
                <w:sz w:val="26"/>
                <w:szCs w:val="26"/>
                <w:lang w:eastAsia="ru-RU"/>
              </w:rPr>
              <w:t>Акт на скрытые работы .. 35</w:t>
            </w:r>
          </w:p>
        </w:tc>
      </w:tr>
    </w:tbl>
    <w:p w:rsidR="00D111BD" w:rsidRDefault="00D111BD"/>
    <w:sectPr w:rsidR="00D1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2C"/>
    <w:rsid w:val="00A5652C"/>
    <w:rsid w:val="00D1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6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6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65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5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652C"/>
  </w:style>
  <w:style w:type="paragraph" w:styleId="a3">
    <w:name w:val="Normal (Web)"/>
    <w:basedOn w:val="a"/>
    <w:uiPriority w:val="99"/>
    <w:unhideWhenUsed/>
    <w:rsid w:val="00A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652C"/>
  </w:style>
  <w:style w:type="character" w:styleId="a4">
    <w:name w:val="Hyperlink"/>
    <w:basedOn w:val="a0"/>
    <w:uiPriority w:val="99"/>
    <w:semiHidden/>
    <w:unhideWhenUsed/>
    <w:rsid w:val="00A565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652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6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6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65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5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652C"/>
  </w:style>
  <w:style w:type="paragraph" w:styleId="a3">
    <w:name w:val="Normal (Web)"/>
    <w:basedOn w:val="a"/>
    <w:uiPriority w:val="99"/>
    <w:unhideWhenUsed/>
    <w:rsid w:val="00A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652C"/>
  </w:style>
  <w:style w:type="character" w:styleId="a4">
    <w:name w:val="Hyperlink"/>
    <w:basedOn w:val="a0"/>
    <w:uiPriority w:val="99"/>
    <w:semiHidden/>
    <w:unhideWhenUsed/>
    <w:rsid w:val="00A565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652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gif"/><Relationship Id="rId26" Type="http://schemas.openxmlformats.org/officeDocument/2006/relationships/image" Target="media/image16.gif"/><Relationship Id="rId39" Type="http://schemas.openxmlformats.org/officeDocument/2006/relationships/image" Target="media/image26.gif"/><Relationship Id="rId21" Type="http://schemas.openxmlformats.org/officeDocument/2006/relationships/image" Target="media/image11.gif"/><Relationship Id="rId34" Type="http://schemas.openxmlformats.org/officeDocument/2006/relationships/image" Target="media/image21.gif"/><Relationship Id="rId42" Type="http://schemas.openxmlformats.org/officeDocument/2006/relationships/image" Target="media/image29.gif"/><Relationship Id="rId47" Type="http://schemas.openxmlformats.org/officeDocument/2006/relationships/image" Target="media/image34.gif"/><Relationship Id="rId50" Type="http://schemas.openxmlformats.org/officeDocument/2006/relationships/image" Target="media/image37.gif"/><Relationship Id="rId55" Type="http://schemas.openxmlformats.org/officeDocument/2006/relationships/image" Target="media/image42.gif"/><Relationship Id="rId63" Type="http://schemas.openxmlformats.org/officeDocument/2006/relationships/image" Target="media/image50.gif"/><Relationship Id="rId68" Type="http://schemas.openxmlformats.org/officeDocument/2006/relationships/image" Target="media/image55.gif"/><Relationship Id="rId76" Type="http://schemas.openxmlformats.org/officeDocument/2006/relationships/fontTable" Target="fontTable.xml"/><Relationship Id="rId7" Type="http://schemas.openxmlformats.org/officeDocument/2006/relationships/image" Target="media/image1.gif"/><Relationship Id="rId71" Type="http://schemas.openxmlformats.org/officeDocument/2006/relationships/image" Target="media/image58.gif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9" Type="http://schemas.openxmlformats.org/officeDocument/2006/relationships/hyperlink" Target="http://www.znaytovar.ru/s/Priemka_tovarov_na_sklade.html" TargetMode="External"/><Relationship Id="rId11" Type="http://schemas.openxmlformats.org/officeDocument/2006/relationships/image" Target="media/image3.gif"/><Relationship Id="rId24" Type="http://schemas.openxmlformats.org/officeDocument/2006/relationships/image" Target="media/image14.gif"/><Relationship Id="rId32" Type="http://schemas.openxmlformats.org/officeDocument/2006/relationships/image" Target="media/image19.gif"/><Relationship Id="rId37" Type="http://schemas.openxmlformats.org/officeDocument/2006/relationships/image" Target="media/image24.gif"/><Relationship Id="rId40" Type="http://schemas.openxmlformats.org/officeDocument/2006/relationships/image" Target="media/image27.gif"/><Relationship Id="rId45" Type="http://schemas.openxmlformats.org/officeDocument/2006/relationships/image" Target="media/image32.gif"/><Relationship Id="rId53" Type="http://schemas.openxmlformats.org/officeDocument/2006/relationships/image" Target="media/image40.gif"/><Relationship Id="rId58" Type="http://schemas.openxmlformats.org/officeDocument/2006/relationships/image" Target="media/image45.gif"/><Relationship Id="rId66" Type="http://schemas.openxmlformats.org/officeDocument/2006/relationships/image" Target="media/image53.jpeg"/><Relationship Id="rId74" Type="http://schemas.openxmlformats.org/officeDocument/2006/relationships/image" Target="media/image61.gif"/><Relationship Id="rId5" Type="http://schemas.openxmlformats.org/officeDocument/2006/relationships/hyperlink" Target="http://www.znaytovar.ru/s/Xranenie_tovarov.html" TargetMode="External"/><Relationship Id="rId15" Type="http://schemas.openxmlformats.org/officeDocument/2006/relationships/hyperlink" Target="http://www.znaytovar.ru/new488.html" TargetMode="External"/><Relationship Id="rId23" Type="http://schemas.openxmlformats.org/officeDocument/2006/relationships/image" Target="media/image13.gif"/><Relationship Id="rId28" Type="http://schemas.openxmlformats.org/officeDocument/2006/relationships/hyperlink" Target="http://www.znaytovar.ru/s/Otgruzka_tovarov_so_sklada.html" TargetMode="External"/><Relationship Id="rId36" Type="http://schemas.openxmlformats.org/officeDocument/2006/relationships/image" Target="media/image23.gif"/><Relationship Id="rId49" Type="http://schemas.openxmlformats.org/officeDocument/2006/relationships/image" Target="media/image36.gif"/><Relationship Id="rId57" Type="http://schemas.openxmlformats.org/officeDocument/2006/relationships/image" Target="media/image44.gif"/><Relationship Id="rId61" Type="http://schemas.openxmlformats.org/officeDocument/2006/relationships/image" Target="media/image48.gif"/><Relationship Id="rId10" Type="http://schemas.openxmlformats.org/officeDocument/2006/relationships/hyperlink" Target="http://www.znaytovar.ru/gost/2/Tipovye_konstrukcii_dorozhnyx.html" TargetMode="External"/><Relationship Id="rId19" Type="http://schemas.openxmlformats.org/officeDocument/2006/relationships/image" Target="media/image9.gif"/><Relationship Id="rId31" Type="http://schemas.openxmlformats.org/officeDocument/2006/relationships/image" Target="media/image18.gif"/><Relationship Id="rId44" Type="http://schemas.openxmlformats.org/officeDocument/2006/relationships/image" Target="media/image31.gif"/><Relationship Id="rId52" Type="http://schemas.openxmlformats.org/officeDocument/2006/relationships/image" Target="media/image39.gif"/><Relationship Id="rId60" Type="http://schemas.openxmlformats.org/officeDocument/2006/relationships/image" Target="media/image47.gif"/><Relationship Id="rId65" Type="http://schemas.openxmlformats.org/officeDocument/2006/relationships/image" Target="media/image52.gif"/><Relationship Id="rId73" Type="http://schemas.openxmlformats.org/officeDocument/2006/relationships/image" Target="media/image60.gif"/><Relationship Id="rId4" Type="http://schemas.openxmlformats.org/officeDocument/2006/relationships/webSettings" Target="webSettings.xml"/><Relationship Id="rId9" Type="http://schemas.openxmlformats.org/officeDocument/2006/relationships/hyperlink" Target="http://www.znaytovar.ru/gost/2/Analiz_norm_proektirovaniya_po3.html" TargetMode="External"/><Relationship Id="rId14" Type="http://schemas.openxmlformats.org/officeDocument/2006/relationships/hyperlink" Target="http://www.znaytovar.ru/gost/2/RukovodstvoRukovodstvo_po_stro4.html" TargetMode="External"/><Relationship Id="rId22" Type="http://schemas.openxmlformats.org/officeDocument/2006/relationships/image" Target="media/image12.gif"/><Relationship Id="rId27" Type="http://schemas.openxmlformats.org/officeDocument/2006/relationships/hyperlink" Target="http://www.znaytovar.ru/s/Protirochnye_mashiny.html" TargetMode="External"/><Relationship Id="rId30" Type="http://schemas.openxmlformats.org/officeDocument/2006/relationships/image" Target="media/image17.gif"/><Relationship Id="rId35" Type="http://schemas.openxmlformats.org/officeDocument/2006/relationships/image" Target="media/image22.gif"/><Relationship Id="rId43" Type="http://schemas.openxmlformats.org/officeDocument/2006/relationships/image" Target="media/image30.gif"/><Relationship Id="rId48" Type="http://schemas.openxmlformats.org/officeDocument/2006/relationships/image" Target="media/image35.gif"/><Relationship Id="rId56" Type="http://schemas.openxmlformats.org/officeDocument/2006/relationships/image" Target="media/image43.gif"/><Relationship Id="rId64" Type="http://schemas.openxmlformats.org/officeDocument/2006/relationships/image" Target="media/image51.gif"/><Relationship Id="rId69" Type="http://schemas.openxmlformats.org/officeDocument/2006/relationships/image" Target="media/image56.gif"/><Relationship Id="rId77" Type="http://schemas.openxmlformats.org/officeDocument/2006/relationships/theme" Target="theme/theme1.xml"/><Relationship Id="rId8" Type="http://schemas.openxmlformats.org/officeDocument/2006/relationships/image" Target="media/image2.gif"/><Relationship Id="rId51" Type="http://schemas.openxmlformats.org/officeDocument/2006/relationships/image" Target="media/image38.gif"/><Relationship Id="rId72" Type="http://schemas.openxmlformats.org/officeDocument/2006/relationships/image" Target="media/image59.gif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image" Target="media/image7.gif"/><Relationship Id="rId25" Type="http://schemas.openxmlformats.org/officeDocument/2006/relationships/image" Target="media/image15.gif"/><Relationship Id="rId33" Type="http://schemas.openxmlformats.org/officeDocument/2006/relationships/image" Target="media/image20.gif"/><Relationship Id="rId38" Type="http://schemas.openxmlformats.org/officeDocument/2006/relationships/image" Target="media/image25.gif"/><Relationship Id="rId46" Type="http://schemas.openxmlformats.org/officeDocument/2006/relationships/image" Target="media/image33.gif"/><Relationship Id="rId59" Type="http://schemas.openxmlformats.org/officeDocument/2006/relationships/image" Target="media/image46.gif"/><Relationship Id="rId67" Type="http://schemas.openxmlformats.org/officeDocument/2006/relationships/image" Target="media/image54.gif"/><Relationship Id="rId20" Type="http://schemas.openxmlformats.org/officeDocument/2006/relationships/image" Target="media/image10.gif"/><Relationship Id="rId41" Type="http://schemas.openxmlformats.org/officeDocument/2006/relationships/image" Target="media/image28.gif"/><Relationship Id="rId54" Type="http://schemas.openxmlformats.org/officeDocument/2006/relationships/image" Target="media/image41.gif"/><Relationship Id="rId62" Type="http://schemas.openxmlformats.org/officeDocument/2006/relationships/image" Target="media/image49.gif"/><Relationship Id="rId70" Type="http://schemas.openxmlformats.org/officeDocument/2006/relationships/image" Target="media/image57.gif"/><Relationship Id="rId75" Type="http://schemas.openxmlformats.org/officeDocument/2006/relationships/image" Target="media/image62.gif"/><Relationship Id="rId1" Type="http://schemas.openxmlformats.org/officeDocument/2006/relationships/styles" Target="styles.xml"/><Relationship Id="rId6" Type="http://schemas.openxmlformats.org/officeDocument/2006/relationships/hyperlink" Target="http://www.znaytovar.ru/new1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17168</Words>
  <Characters>97861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2016-02-03T01:55:00Z</dcterms:created>
  <dcterms:modified xsi:type="dcterms:W3CDTF">2016-02-03T01:57:00Z</dcterms:modified>
</cp:coreProperties>
</file>