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Введен в действие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Постановлением Госстандарта СССР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 xml:space="preserve">от 7 февраля 1969 г. </w:t>
      </w:r>
      <w:r>
        <w:rPr>
          <w:rFonts w:ascii="Calibri" w:hAnsi="Calibri" w:cs="Calibri"/>
        </w:rPr>
        <w:t>N</w:t>
      </w:r>
      <w:r w:rsidRPr="00CE25BE">
        <w:rPr>
          <w:rFonts w:ascii="Calibri" w:hAnsi="Calibri" w:cs="Calibri"/>
          <w:lang w:val="ru-RU"/>
        </w:rPr>
        <w:t xml:space="preserve"> 168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CE25BE" w:rsidRPr="00CE25BE" w:rsidRDefault="00CE25BE">
      <w:pPr>
        <w:pStyle w:val="ConsPlusTitle"/>
        <w:jc w:val="center"/>
        <w:rPr>
          <w:sz w:val="20"/>
          <w:szCs w:val="20"/>
          <w:lang w:val="ru-RU"/>
        </w:rPr>
      </w:pPr>
      <w:r w:rsidRPr="00CE25BE">
        <w:rPr>
          <w:sz w:val="20"/>
          <w:szCs w:val="20"/>
          <w:lang w:val="ru-RU"/>
        </w:rPr>
        <w:t>МЕЖГОСУДАРСТВЕННЫЙ СТАНДАРТ</w:t>
      </w:r>
    </w:p>
    <w:p w:rsidR="00CE25BE" w:rsidRPr="00CE25BE" w:rsidRDefault="00CE25BE">
      <w:pPr>
        <w:pStyle w:val="ConsPlusTitle"/>
        <w:jc w:val="center"/>
        <w:rPr>
          <w:sz w:val="20"/>
          <w:szCs w:val="20"/>
          <w:lang w:val="ru-RU"/>
        </w:rPr>
      </w:pPr>
    </w:p>
    <w:p w:rsidR="00CE25BE" w:rsidRPr="00CE25BE" w:rsidRDefault="00CE25BE">
      <w:pPr>
        <w:pStyle w:val="ConsPlusTitle"/>
        <w:jc w:val="center"/>
        <w:rPr>
          <w:sz w:val="20"/>
          <w:szCs w:val="20"/>
          <w:lang w:val="ru-RU"/>
        </w:rPr>
      </w:pPr>
      <w:r w:rsidRPr="00CE25BE">
        <w:rPr>
          <w:sz w:val="20"/>
          <w:szCs w:val="20"/>
          <w:lang w:val="ru-RU"/>
        </w:rPr>
        <w:t>ТРУБОПРОВОДЫ ПРОМЫШЛЕННЫХ ПРЕДПРИЯТИЙ</w:t>
      </w:r>
    </w:p>
    <w:p w:rsidR="00CE25BE" w:rsidRPr="00CE25BE" w:rsidRDefault="00CE25BE">
      <w:pPr>
        <w:pStyle w:val="ConsPlusTitle"/>
        <w:jc w:val="center"/>
        <w:rPr>
          <w:sz w:val="20"/>
          <w:szCs w:val="20"/>
          <w:lang w:val="ru-RU"/>
        </w:rPr>
      </w:pPr>
    </w:p>
    <w:p w:rsidR="00CE25BE" w:rsidRPr="00CE25BE" w:rsidRDefault="00CE25BE">
      <w:pPr>
        <w:pStyle w:val="ConsPlusTitle"/>
        <w:jc w:val="center"/>
        <w:rPr>
          <w:sz w:val="20"/>
          <w:szCs w:val="20"/>
          <w:lang w:val="ru-RU"/>
        </w:rPr>
      </w:pPr>
      <w:r w:rsidRPr="00CE25BE">
        <w:rPr>
          <w:sz w:val="20"/>
          <w:szCs w:val="20"/>
          <w:lang w:val="ru-RU"/>
        </w:rPr>
        <w:t>ОПОЗНАВАТЕЛЬНАЯ ОКРАСКА, ПРЕДУПРЕЖДАЮЩИЕ ЗНАКИ</w:t>
      </w:r>
    </w:p>
    <w:p w:rsidR="00CE25BE" w:rsidRDefault="00CE25B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МАРКИРОВОЧНЫЕ ЩИТКИ</w:t>
      </w:r>
    </w:p>
    <w:p w:rsidR="00CE25BE" w:rsidRDefault="00CE25BE">
      <w:pPr>
        <w:pStyle w:val="ConsPlusTitle"/>
        <w:jc w:val="center"/>
        <w:rPr>
          <w:sz w:val="20"/>
          <w:szCs w:val="20"/>
        </w:rPr>
      </w:pPr>
    </w:p>
    <w:p w:rsidR="00CE25BE" w:rsidRDefault="00CE25BE">
      <w:pPr>
        <w:pStyle w:val="ConsPlusTitle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Pipe-lines of industrial plants.</w:t>
      </w:r>
      <w:proofErr w:type="gramEnd"/>
    </w:p>
    <w:p w:rsidR="00CE25BE" w:rsidRDefault="00CE25B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Identification </w:t>
      </w:r>
      <w:proofErr w:type="spellStart"/>
      <w:r>
        <w:rPr>
          <w:sz w:val="20"/>
          <w:szCs w:val="20"/>
        </w:rPr>
        <w:t>colouring</w:t>
      </w:r>
      <w:proofErr w:type="spellEnd"/>
      <w:r>
        <w:rPr>
          <w:sz w:val="20"/>
          <w:szCs w:val="20"/>
        </w:rPr>
        <w:t>, safety signs</w:t>
      </w:r>
    </w:p>
    <w:p w:rsidR="00CE25BE" w:rsidRDefault="00CE25BE">
      <w:pPr>
        <w:pStyle w:val="ConsPlusTitle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and</w:t>
      </w:r>
      <w:proofErr w:type="gramEnd"/>
      <w:r>
        <w:rPr>
          <w:sz w:val="20"/>
          <w:szCs w:val="20"/>
        </w:rPr>
        <w:t xml:space="preserve"> marking screens</w:t>
      </w:r>
    </w:p>
    <w:p w:rsidR="00CE25BE" w:rsidRDefault="00CE25BE">
      <w:pPr>
        <w:pStyle w:val="ConsPlusTitle"/>
        <w:jc w:val="center"/>
        <w:rPr>
          <w:sz w:val="20"/>
          <w:szCs w:val="20"/>
        </w:rPr>
      </w:pPr>
    </w:p>
    <w:p w:rsidR="00CE25BE" w:rsidRPr="00CE25BE" w:rsidRDefault="00CE25BE">
      <w:pPr>
        <w:pStyle w:val="ConsPlusTitle"/>
        <w:jc w:val="center"/>
        <w:rPr>
          <w:sz w:val="20"/>
          <w:szCs w:val="20"/>
          <w:lang w:val="ru-RU"/>
        </w:rPr>
      </w:pPr>
      <w:bookmarkStart w:id="0" w:name="_GoBack"/>
      <w:r w:rsidRPr="00CE25BE">
        <w:rPr>
          <w:sz w:val="20"/>
          <w:szCs w:val="20"/>
          <w:lang w:val="ru-RU"/>
        </w:rPr>
        <w:t>ГОСТ 14202-69</w:t>
      </w:r>
    </w:p>
    <w:bookmarkEnd w:id="0"/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Группа Г19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 xml:space="preserve">Постановлением Комитета стандартов, мер и измерительных приборов при Совете Министров СССР от 7 февраля 1969 г. </w:t>
      </w:r>
      <w:proofErr w:type="gramStart"/>
      <w:r>
        <w:rPr>
          <w:rFonts w:ascii="Calibri" w:hAnsi="Calibri" w:cs="Calibri"/>
        </w:rPr>
        <w:t>N</w:t>
      </w:r>
      <w:r w:rsidRPr="00CE25BE">
        <w:rPr>
          <w:rFonts w:ascii="Calibri" w:hAnsi="Calibri" w:cs="Calibri"/>
          <w:lang w:val="ru-RU"/>
        </w:rPr>
        <w:t xml:space="preserve"> 168 срок введения установлен с 01.01.71.</w:t>
      </w:r>
      <w:proofErr w:type="gramEnd"/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1. Настоящий стандарт распространяется на опознавательную окраску, предупреждающие знаки и маркировочные щитки трубопроводов (включая соединительные части, арматуру, фасонные части и изоляцию) на проектируемых, вновь строящихся, реконструируемых и существующих промышленных предприятиях внутри зданий, на наружных установках и коммуникациях, находящихся на эстакадах и в подземных каналах с целью быстрого определения содержимого трубопроводов и облегчения управления производственными процессами, а также обеспечения безопасности труда.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Стандарт не распространяется на опознавательную окраску трубопроводов и коробов с электропроводкой.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2. Устанавливаются следующие десять укрупненных групп веществ, транспортируемых по трубопроводам: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1) вода;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2) пар;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3) воздух;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4) газы горючие (включая сжиженные газы);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5) газы негорючие (включая сжиженные газы);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6) кислоты;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7) щелочи;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8) жидкости горючие;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9) жидкости негорючие;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0) прочие вещества.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3. Опознавательная окраска и цифровое обозначение укрупненных групп трубопроводов должны соответствовать указанным в табл. 1.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Таблица 1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lastRenderedPageBreak/>
        <w:t>──────────────────────────────────────────┬───────────────────────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 xml:space="preserve">           Транспортируемое вещество      │Образцы и наименование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──────────────────────┬───────────────────┤цветов опознава-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 xml:space="preserve"> Цифровое обозначение │    Наименование   │тельной окраски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 xml:space="preserve">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группы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│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──────────────────────┴───────────────────┴───────────────────────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            </w:t>
      </w:r>
      <w:proofErr w:type="spellStart"/>
      <w:r>
        <w:rPr>
          <w:rFonts w:ascii="Courier New" w:hAnsi="Courier New" w:cs="Courier New"/>
          <w:sz w:val="20"/>
          <w:szCs w:val="20"/>
        </w:rPr>
        <w:t>Вода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Зеленый</w:t>
      </w:r>
      <w:proofErr w:type="spellEnd"/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           </w:t>
      </w:r>
      <w:r>
        <w:rPr>
          <w:rFonts w:ascii="Courier New" w:hAnsi="Courier New" w:cs="Courier New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0pt">
            <v:imagedata r:id="rId11" o:title=""/>
          </v:shape>
        </w:pic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            </w:t>
      </w:r>
      <w:proofErr w:type="spellStart"/>
      <w:r>
        <w:rPr>
          <w:rFonts w:ascii="Courier New" w:hAnsi="Courier New" w:cs="Courier New"/>
          <w:sz w:val="20"/>
          <w:szCs w:val="20"/>
        </w:rPr>
        <w:t>Пар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Красный</w:t>
      </w:r>
      <w:proofErr w:type="spellEnd"/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           </w:t>
      </w:r>
      <w:r>
        <w:rPr>
          <w:rFonts w:ascii="Courier New" w:hAnsi="Courier New" w:cs="Courier New"/>
          <w:sz w:val="20"/>
          <w:szCs w:val="20"/>
        </w:rPr>
        <w:pict>
          <v:shape id="_x0000_i1026" type="#_x0000_t75" style="width:86.25pt;height:30.75pt">
            <v:imagedata r:id="rId12" o:title=""/>
          </v:shape>
        </w:pic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            </w:t>
      </w:r>
      <w:proofErr w:type="spellStart"/>
      <w:r>
        <w:rPr>
          <w:rFonts w:ascii="Courier New" w:hAnsi="Courier New" w:cs="Courier New"/>
          <w:sz w:val="20"/>
          <w:szCs w:val="20"/>
        </w:rPr>
        <w:t>Воздух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Синий</w:t>
      </w:r>
      <w:proofErr w:type="spellEnd"/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           </w:t>
      </w:r>
      <w:r>
        <w:rPr>
          <w:rFonts w:ascii="Courier New" w:hAnsi="Courier New" w:cs="Courier New"/>
          <w:sz w:val="20"/>
          <w:szCs w:val="20"/>
        </w:rPr>
        <w:pict>
          <v:shape id="_x0000_i1027" type="#_x0000_t75" style="width:84.75pt;height:28.5pt">
            <v:imagedata r:id="rId13" o:title=""/>
          </v:shape>
        </w:pic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            </w:t>
      </w:r>
      <w:proofErr w:type="spellStart"/>
      <w:r>
        <w:rPr>
          <w:rFonts w:ascii="Courier New" w:hAnsi="Courier New" w:cs="Courier New"/>
          <w:sz w:val="20"/>
          <w:szCs w:val="20"/>
        </w:rPr>
        <w:t>Газы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горючие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Желтый</w:t>
      </w:r>
      <w:proofErr w:type="spellEnd"/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5            </w:t>
      </w:r>
      <w:proofErr w:type="spellStart"/>
      <w:r>
        <w:rPr>
          <w:rFonts w:ascii="Courier New" w:hAnsi="Courier New" w:cs="Courier New"/>
          <w:sz w:val="20"/>
          <w:szCs w:val="20"/>
        </w:rPr>
        <w:t>Газы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негорючие</w:t>
      </w:r>
      <w:proofErr w:type="spellEnd"/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           </w:t>
      </w:r>
      <w:r>
        <w:rPr>
          <w:rFonts w:ascii="Courier New" w:hAnsi="Courier New" w:cs="Courier New"/>
          <w:sz w:val="20"/>
          <w:szCs w:val="20"/>
        </w:rPr>
        <w:pict>
          <v:shape id="_x0000_i1028" type="#_x0000_t75" style="width:84.75pt;height:29.25pt">
            <v:imagedata r:id="rId14" o:title=""/>
          </v:shape>
        </w:pic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6            </w:t>
      </w:r>
      <w:proofErr w:type="spellStart"/>
      <w:r>
        <w:rPr>
          <w:rFonts w:ascii="Courier New" w:hAnsi="Courier New" w:cs="Courier New"/>
          <w:sz w:val="20"/>
          <w:szCs w:val="20"/>
        </w:rPr>
        <w:t>Кислоты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Оранжевый</w:t>
      </w:r>
      <w:proofErr w:type="spellEnd"/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           </w:t>
      </w:r>
      <w:r>
        <w:rPr>
          <w:rFonts w:ascii="Courier New" w:hAnsi="Courier New" w:cs="Courier New"/>
          <w:sz w:val="20"/>
          <w:szCs w:val="20"/>
        </w:rPr>
        <w:pict>
          <v:shape id="_x0000_i1029" type="#_x0000_t75" style="width:86.25pt;height:29.25pt">
            <v:imagedata r:id="rId15" o:title=""/>
          </v:shape>
        </w:pic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7            </w:t>
      </w:r>
      <w:proofErr w:type="spellStart"/>
      <w:r>
        <w:rPr>
          <w:rFonts w:ascii="Courier New" w:hAnsi="Courier New" w:cs="Courier New"/>
          <w:sz w:val="20"/>
          <w:szCs w:val="20"/>
        </w:rPr>
        <w:t>Щелочи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Фиолетовый</w:t>
      </w:r>
      <w:proofErr w:type="spellEnd"/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           </w:t>
      </w:r>
      <w:r>
        <w:rPr>
          <w:rFonts w:ascii="Courier New" w:hAnsi="Courier New" w:cs="Courier New"/>
          <w:sz w:val="20"/>
          <w:szCs w:val="20"/>
        </w:rPr>
        <w:pict>
          <v:shape id="_x0000_i1030" type="#_x0000_t75" style="width:84.75pt;height:28.5pt">
            <v:imagedata r:id="rId16" o:title=""/>
          </v:shape>
        </w:pic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8            </w:t>
      </w:r>
      <w:proofErr w:type="spellStart"/>
      <w:r>
        <w:rPr>
          <w:rFonts w:ascii="Courier New" w:hAnsi="Courier New" w:cs="Courier New"/>
          <w:sz w:val="20"/>
          <w:szCs w:val="20"/>
        </w:rPr>
        <w:t>Жидкости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горючие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Коричневый</w:t>
      </w:r>
      <w:proofErr w:type="spellEnd"/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9            </w:t>
      </w:r>
      <w:proofErr w:type="spellStart"/>
      <w:r>
        <w:rPr>
          <w:rFonts w:ascii="Courier New" w:hAnsi="Courier New" w:cs="Courier New"/>
          <w:sz w:val="20"/>
          <w:szCs w:val="20"/>
        </w:rPr>
        <w:t>Жидкости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негорючие</w:t>
      </w:r>
      <w:proofErr w:type="spellEnd"/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           </w:t>
      </w:r>
      <w:r>
        <w:rPr>
          <w:rFonts w:ascii="Courier New" w:hAnsi="Courier New" w:cs="Courier New"/>
          <w:sz w:val="20"/>
          <w:szCs w:val="20"/>
        </w:rPr>
        <w:pict>
          <v:shape id="_x0000_i1031" type="#_x0000_t75" style="width:85.5pt;height:28.5pt">
            <v:imagedata r:id="rId17" o:title=""/>
          </v:shape>
        </w:pic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0            </w:t>
      </w:r>
      <w:proofErr w:type="spellStart"/>
      <w:r>
        <w:rPr>
          <w:rFonts w:ascii="Courier New" w:hAnsi="Courier New" w:cs="Courier New"/>
          <w:sz w:val="20"/>
          <w:szCs w:val="20"/>
        </w:rPr>
        <w:t>Прочие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вещества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Серый</w:t>
      </w:r>
      <w:proofErr w:type="spellEnd"/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           </w:t>
      </w:r>
      <w:r>
        <w:rPr>
          <w:rFonts w:ascii="Courier New" w:hAnsi="Courier New" w:cs="Courier New"/>
          <w:sz w:val="20"/>
          <w:szCs w:val="20"/>
        </w:rPr>
        <w:pict>
          <v:shape id="_x0000_i1032" type="#_x0000_t75" style="width:85.5pt;height:28.5pt">
            <v:imagedata r:id="rId18" o:title=""/>
          </v:shape>
        </w:pic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 xml:space="preserve">4. Характеристики цветов опознавательной окраски должны соответствовать указанным в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CE25BE">
        <w:rPr>
          <w:rFonts w:ascii="Calibri" w:hAnsi="Calibri" w:cs="Calibri"/>
          <w:lang w:val="ru-RU"/>
        </w:rPr>
        <w:instrText xml:space="preserve"> \</w:instrText>
      </w:r>
      <w:r>
        <w:rPr>
          <w:rFonts w:ascii="Calibri" w:hAnsi="Calibri" w:cs="Calibri"/>
        </w:rPr>
        <w:instrText>l</w:instrText>
      </w:r>
      <w:r w:rsidRPr="00CE25BE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Par</w:instrText>
      </w:r>
      <w:r w:rsidRPr="00CE25BE">
        <w:rPr>
          <w:rFonts w:ascii="Calibri" w:hAnsi="Calibri" w:cs="Calibri"/>
          <w:lang w:val="ru-RU"/>
        </w:rPr>
        <w:instrText xml:space="preserve">321  </w:instrText>
      </w:r>
      <w:r>
        <w:rPr>
          <w:rFonts w:ascii="Calibri" w:hAnsi="Calibri" w:cs="Calibri"/>
        </w:rPr>
        <w:fldChar w:fldCharType="separate"/>
      </w:r>
      <w:r w:rsidRPr="00CE25BE">
        <w:rPr>
          <w:rFonts w:ascii="Calibri" w:hAnsi="Calibri" w:cs="Calibri"/>
          <w:color w:val="0000FF"/>
          <w:lang w:val="ru-RU"/>
        </w:rPr>
        <w:t>Приложении 1</w:t>
      </w:r>
      <w:r>
        <w:rPr>
          <w:rFonts w:ascii="Calibri" w:hAnsi="Calibri" w:cs="Calibri"/>
        </w:rPr>
        <w:fldChar w:fldCharType="end"/>
      </w:r>
      <w:r w:rsidRPr="00CE25BE">
        <w:rPr>
          <w:rFonts w:ascii="Calibri" w:hAnsi="Calibri" w:cs="Calibri"/>
          <w:lang w:val="ru-RU"/>
        </w:rPr>
        <w:t>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5. Противопожарные трубопроводы независимо от их содержимого (вода, пена, пар для тушения пожара и др.), спринклерные и дренчерные системы на участках запорно-регулирующей арматуры и в местах присоединения шлангов и др. устройств для тушения пожара должны окрашиваться в красный цвет (сигнальный).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 xml:space="preserve">При необходимости указания содержимого противопожарных трубопроводов допускается дополнительное обозначение их посредством маркировочных щитков, окрашиваемых в </w:t>
      </w:r>
      <w:r w:rsidRPr="00CE25BE">
        <w:rPr>
          <w:rFonts w:ascii="Calibri" w:hAnsi="Calibri" w:cs="Calibri"/>
          <w:lang w:val="ru-RU"/>
        </w:rPr>
        <w:lastRenderedPageBreak/>
        <w:t>соответствующие отличительные цвета.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6. Опознавательную окраску трубопроводов следует выполнять сплошной по всей поверхности коммуникаций или отдельными участками.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Метод выполнения опознавательной окраски должен выбираться в зависимости от расположения трубопроводов, их длины, диаметра, числа располагаемых совместно линий, требований техники безопасности и производственной санитарии, условий освещенности и видимости трубопроводов для обслуживающего персонала и общего архитектурного решения.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Окраску трубопроводов участками рекомендуется выполнять в цехах с большим числом и большой протяженностью коммуникаций, а также в тех случаях, когда по условиям работы из-за повышенных требований к цветопередаче и характеру архитектурного решения интерьера нежелательна концентрация ярких цветов.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Опознавательную окраску по всей поверхности трубопроводов рекомендуется применять при небольшой длине и относительно небольшом числе коммуникаций, если она не ухудшает условия работы в цехах.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На наружных установках опознавательную окраску по всей поверхности рекомендуется применять только в тех случаях, когда это не вызывает ухудшения условий эксплуатации вследствие воздействия на коммуникации солнечной радиации.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7. При нанесении опознавательной окраски участками на трубопроводы, находящиеся внутри производственных помещений, остальную поверхность коммуникаций рекомендуется окрашивать в цвет стен, перегородок, потолков и прочих элементов интерьеров, на фоне которых находятся трубопроводы. При этом не допускается окрашивать трубопроводы между участками опознавательной окраской, принятой для обозначения других укрупненных групп веществ.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8. При нанесении опознавательной окраски участками на трубопроводы, находящиеся вне зданий, остальную поверхность коммуникаций рекомендуется окрашивать в цвета, способствующие уменьшению теплового воздействия солнечной радиации на трубопроводы.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9. При прокладке коммуникаций в непроходных каналах и при бесканальной прокладке коммуникаций участки опознавательной окраски на трубопроводах следует наносить в пределах камер и смотровых колодцев.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10. Участки опознавательной окраски должны наноситься с учетом местных условий в наиболее ответственных пунктах коммуникаций (на ответвлениях, у мест соединений, фланцев, у мест отбора и КИП, в местах прохода трубопроводов через стены, перегородки, перекрытия, на вводах и выводах из производственных зданий и т.п.) не реже чем через 10 м внутри производственных помещений и на наружных установках и через 30 - 60 м на наружных магистральных трассах.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11. Ширина участков опознавательной окраски должна приниматься в зависимости от наружного диаметра трубопроводов (с учетом изоляции):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для труб диаметром до 300 мм - не менее четырех диаметров;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для труб диаметром свыше 300 мм - не менее двух диаметров.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При большем числе параллельно расположенных коммуникаций участки опознавательной окраски на всех трубопроводах рекомендуется принимать одинаковой ширины и наносить их с одинаковыми интервалами.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При больших диаметрах трубопроводов участки опознавательной окраски допускается наносить в виде полос высотой не менее 1/4 окружности трубопровода.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Ширина полос должна соответствовать размерам, установленным для трубопроводов данного диаметра.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12. Для обозначения наиболее опасных по свойствам транспортируемых веществ на трубопроводы следует наносить предупреждающие цветные кольца.</w: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25BE">
        <w:rPr>
          <w:rFonts w:ascii="Calibri" w:hAnsi="Calibri" w:cs="Calibri"/>
          <w:lang w:val="ru-RU"/>
        </w:rPr>
        <w:t xml:space="preserve">Цвета опознавательной окраски для предупреждающих колец должны соответствовать </w:t>
      </w:r>
      <w:r w:rsidRPr="00CE25BE">
        <w:rPr>
          <w:rFonts w:ascii="Calibri" w:hAnsi="Calibri" w:cs="Calibri"/>
          <w:lang w:val="ru-RU"/>
        </w:rPr>
        <w:lastRenderedPageBreak/>
        <w:t xml:space="preserve">указанным в табл. </w:t>
      </w:r>
      <w:r>
        <w:rPr>
          <w:rFonts w:ascii="Calibri" w:hAnsi="Calibri" w:cs="Calibri"/>
        </w:rPr>
        <w:t>2.</w: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Таблица</w:t>
      </w:r>
      <w:proofErr w:type="spellEnd"/>
      <w:r>
        <w:rPr>
          <w:rFonts w:ascii="Calibri" w:hAnsi="Calibri" w:cs="Calibri"/>
        </w:rPr>
        <w:t xml:space="preserve"> 2</w: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3" type="#_x0000_t75" style="width:480pt;height:237.75pt">
            <v:imagedata r:id="rId19" o:title=""/>
          </v:shape>
        </w:pic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Примечания. 1. При нанесении колец желтого цвета по опознавательной окраске трубопроводов газов и кислот кольца должны иметь черные каемки шириной не менее 10 мм.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2. При нанесении колец зеленого цвета по опознавательной окраске трубопроводов воды кольца должны иметь белые каемки шириной не менее 10 мм.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13. В случаях, когда вещество одновременно обладает несколькими опасными свойствами, обозначаемыми различными цветами, на трубопроводы одновременно следует наносить кольца нескольких цветов.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На вакуумных трубопроводах, кроме отличительной окраски, необходимо давать надпись "вакуум".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14. По степени опасности для жизни и здоровья людей или эксплуатации предприятия вещества, транспортируемые по трубопроводам, должны подразделяться на три группы, обозначаемые соответствующим количеством предупреждающих колец в соответствии с табл. 3.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Таблица 3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┌──────┬──────────┬─────────────────────────┬─────────────┬───────────┐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│Группа│Количество│     Транспортируемое    │ Давление в  │Температура│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│предупреж-│        вещество         │  кгс/см(2)  │   в °С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│дающих    │                         │             │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│колец     │                         │             │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├──────┼──────────┼─────────────────────────┼─────────────┼───────────┤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1  │   Одно   │ Перегретый пар          │ До 22       │От 250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                         │             │до 350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 Горячая вода, насыщенный│ От 16 до 80 │Св. 120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│пар                      │             │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 Перегретый и насыщенный │ От 1 до 16  │От 120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│пар, горячая вода        │             │до 250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lastRenderedPageBreak/>
        <w:t>│      │          │ Горючие (в том числе    │ До 25       │От минус 70│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│сжиженные и активные     │             │до 250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│газы, легковоспламеняю-  │             │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│щиеся и горючие жидкости)│             │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 Негорючие жидкости и    │ До 64       │От минус 70│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│пары, инертные газы      │             │до 350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├──────┼──────────┼─────────────────────────┼─────────────┼───────────┤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2  │   Два    │Перегретый пар           │ До 39       │От 350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                         │             │до 450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 Горячая вода, насыщенный│ От 80 до 184│Св. 120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│пар                      │             │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 Продукты с токсическими │ До 16       │От минус 70│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│свойствами (кроме сильно-│             │до 350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│действующих ядовитых ве- │             │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│ществ и дымящихся кислот)│             │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 Горючие (в том числе    │ От 25 до 64 │От 250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│сжиженные) активные газы,│             │до 350 и от│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│легковоспламеняющиеся и  │             │минус 70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│горючие жидкости         │             │до 0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 Негорючие жидкости и    │ От 64 до 100│От 340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│пары, инертные газы      │             │до 450 и от│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                         │             │минус 70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                         │             │до 0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├──────┼──────────┼─────────────────────────┼─────────────┼───────────┤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3  │   Три    │ Перегретый пар          │Независимо от│От 450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                         │давления     │до 660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 Горячая вода, насыщенный│Св. 184      │Св. 120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│пар                      │             │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 Сильнодействующие ядови-│Независимо от│От минус 70│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│тые вещества (СДЯВ) и    │давления     │до 700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│дымящиеся кислоты        │             │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 Прочие продукты с       │Св. 16       │От минус 70│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│токсическими свойствами  │             │до 700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 Горючие (в том числе    │Независимо от│От 350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│сжиженные) и активные    │давления     │до 700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│газы, легковоспламеняю-  │             │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│щиеся и горючие жидкости │             │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 Негорючие жидкости и    │Независимо от│От 450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│      │          │пары, инертные газы      │давления     │до 700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18"/>
          <w:szCs w:val="18"/>
          <w:lang w:val="ru-RU"/>
        </w:rPr>
      </w:pPr>
      <w:r w:rsidRPr="00CE25BE">
        <w:rPr>
          <w:rFonts w:ascii="Courier New" w:hAnsi="Courier New" w:cs="Courier New"/>
          <w:sz w:val="18"/>
          <w:szCs w:val="18"/>
          <w:lang w:val="ru-RU"/>
        </w:rPr>
        <w:t>└──────┴──────────┴─────────────────────────┴─────────────┴───────────┘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Примечание. Для веществ, опасных по свойствам или сочетанию свойств, не вошедших в данную таблицу, группы опасности должны устанавливаться по согласованию с органами Госгортехнадзора.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 xml:space="preserve">15. Характеристики сигнальных цветов должны соответствовать указанным в </w:t>
      </w:r>
      <w:hyperlink w:anchor="Par331" w:history="1">
        <w:r w:rsidRPr="00CE25BE">
          <w:rPr>
            <w:rFonts w:ascii="Calibri" w:hAnsi="Calibri" w:cs="Calibri"/>
            <w:color w:val="0000FF"/>
            <w:lang w:val="ru-RU"/>
          </w:rPr>
          <w:t>Приложении 2</w:t>
        </w:r>
      </w:hyperlink>
      <w:r w:rsidRPr="00CE25BE">
        <w:rPr>
          <w:rFonts w:ascii="Calibri" w:hAnsi="Calibri" w:cs="Calibri"/>
          <w:lang w:val="ru-RU"/>
        </w:rPr>
        <w:t>.</w: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25BE">
        <w:rPr>
          <w:rFonts w:ascii="Calibri" w:hAnsi="Calibri" w:cs="Calibri"/>
          <w:lang w:val="ru-RU"/>
        </w:rPr>
        <w:t xml:space="preserve">16. Ширина предупреждающих колец и расстояние между ними должны приниматься в зависимости от наружного диаметра трубопроводов в соответствии с черт. </w:t>
      </w:r>
      <w:proofErr w:type="gramStart"/>
      <w:r>
        <w:rPr>
          <w:rFonts w:ascii="Calibri" w:hAnsi="Calibri" w:cs="Calibri"/>
        </w:rPr>
        <w:t xml:space="preserve">1 и </w:t>
      </w:r>
      <w:hyperlink w:anchor="Par167" w:history="1">
        <w:proofErr w:type="spellStart"/>
        <w:r>
          <w:rPr>
            <w:rFonts w:ascii="Calibri" w:hAnsi="Calibri" w:cs="Calibri"/>
            <w:color w:val="0000FF"/>
          </w:rPr>
          <w:t>табл</w:t>
        </w:r>
        <w:proofErr w:type="spellEnd"/>
        <w:r>
          <w:rPr>
            <w:rFonts w:ascii="Calibri" w:hAnsi="Calibri" w:cs="Calibri"/>
            <w:color w:val="0000FF"/>
          </w:rPr>
          <w:t>.</w:t>
        </w:r>
        <w:proofErr w:type="gramEnd"/>
        <w:r>
          <w:rPr>
            <w:rFonts w:ascii="Calibri" w:hAnsi="Calibri" w:cs="Calibri"/>
            <w:color w:val="0000FF"/>
          </w:rPr>
          <w:t xml:space="preserve"> 4</w:t>
        </w:r>
      </w:hyperlink>
      <w:r>
        <w:rPr>
          <w:rFonts w:ascii="Calibri" w:hAnsi="Calibri" w:cs="Calibri"/>
        </w:rPr>
        <w:t>.</w: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034" type="#_x0000_t75" style="width:301.5pt;height:187.5pt">
            <v:imagedata r:id="rId20" o:title=""/>
          </v:shape>
        </w:pic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Черт</w:t>
      </w:r>
      <w:proofErr w:type="spellEnd"/>
      <w:r>
        <w:rPr>
          <w:rFonts w:ascii="Calibri" w:hAnsi="Calibri" w:cs="Calibri"/>
        </w:rPr>
        <w:t>. 1</w: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1" w:name="Par167"/>
      <w:bookmarkEnd w:id="1"/>
      <w:proofErr w:type="spellStart"/>
      <w:r>
        <w:rPr>
          <w:rFonts w:ascii="Calibri" w:hAnsi="Calibri" w:cs="Calibri"/>
        </w:rPr>
        <w:t>Таблица</w:t>
      </w:r>
      <w:proofErr w:type="spellEnd"/>
      <w:r>
        <w:rPr>
          <w:rFonts w:ascii="Calibri" w:hAnsi="Calibri" w:cs="Calibri"/>
        </w:rPr>
        <w:t xml:space="preserve"> 4</w: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мм</w:t>
      </w:r>
      <w:proofErr w:type="spellEnd"/>
      <w:proofErr w:type="gramEnd"/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┌──────────────────────────────────────────┬──────────┬──────────┐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Наружный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диаметр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(с </w:t>
      </w:r>
      <w:proofErr w:type="spellStart"/>
      <w:r>
        <w:rPr>
          <w:rFonts w:ascii="Courier New" w:hAnsi="Courier New" w:cs="Courier New"/>
          <w:sz w:val="20"/>
          <w:szCs w:val="20"/>
        </w:rPr>
        <w:t>изоляцией</w:t>
      </w:r>
      <w:proofErr w:type="spellEnd"/>
      <w:r>
        <w:rPr>
          <w:rFonts w:ascii="Courier New" w:hAnsi="Courier New" w:cs="Courier New"/>
          <w:sz w:val="20"/>
          <w:szCs w:val="20"/>
        </w:rPr>
        <w:t>) D     │     L    │    а     │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├──────────────────────────────────────────┼──────────┼──────────┤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До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80                                     │   2000   │    40    │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81 </w:t>
      </w:r>
      <w:proofErr w:type="spellStart"/>
      <w:r>
        <w:rPr>
          <w:rFonts w:ascii="Courier New" w:hAnsi="Courier New" w:cs="Courier New"/>
          <w:sz w:val="20"/>
          <w:szCs w:val="20"/>
        </w:rPr>
        <w:t>до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160                              │   3000   │    50    │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161 </w:t>
      </w:r>
      <w:proofErr w:type="spellStart"/>
      <w:r>
        <w:rPr>
          <w:rFonts w:ascii="Courier New" w:hAnsi="Courier New" w:cs="Courier New"/>
          <w:sz w:val="20"/>
          <w:szCs w:val="20"/>
        </w:rPr>
        <w:t>до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300                             │   4000   │    70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│Свыше 300                                 │   6000   │   100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└──────────────────────────────────────────┴──────────┴──────────┘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17. При большом числе параллельно расположенных коммуникаций предупреждающие кольца на всех трубопроводах следует принимать одинаковой ширины и наносить их с одинаковыми интервалами.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18. Газоотводные линии и отдувка в атмосферу в зависимости от их содержимого должны иметь опознавательную окраску, установленную для условного обозначения укрупненных групп, с извилистыми поперечными кольцами соответствующего сигнального цвета.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19. Для обозначения трубопроводов с особо опасным для здоровья и жизни людей или эксплуатации предприятия содержимым, а также при необходимости конкретизации вида опасности дополнительно к цветным предупреждающим кольцам должны применяться предупреждающие знаки.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20. Предупреждающими знаками должны обозначаться следующие вещества: ядовитые, огнеопасные, взрывоопасные, радиоактивные, а также прочее опасное содержимое трубопроводов (например, вещества, представляющие опасность при разбрызгивании и др.).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21. Предупреждающие знаки должны иметь форму треугольника. Изображения должны быть черного цвета на желтом фоне.</w: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25BE">
        <w:rPr>
          <w:rFonts w:ascii="Calibri" w:hAnsi="Calibri" w:cs="Calibri"/>
          <w:lang w:val="ru-RU"/>
        </w:rPr>
        <w:t xml:space="preserve">22. Изображение предупреждающих знаков должно приниматься в соответствии с </w:t>
      </w:r>
      <w:hyperlink w:anchor="Par208" w:history="1">
        <w:r w:rsidRPr="00CE25BE">
          <w:rPr>
            <w:rFonts w:ascii="Calibri" w:hAnsi="Calibri" w:cs="Calibri"/>
            <w:color w:val="0000FF"/>
            <w:lang w:val="ru-RU"/>
          </w:rPr>
          <w:t xml:space="preserve">черт. </w:t>
        </w:r>
        <w:proofErr w:type="gramStart"/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и </w:t>
      </w:r>
      <w:hyperlink w:anchor="Par210" w:history="1">
        <w:proofErr w:type="spellStart"/>
        <w:r>
          <w:rPr>
            <w:rFonts w:ascii="Calibri" w:hAnsi="Calibri" w:cs="Calibri"/>
            <w:color w:val="0000FF"/>
          </w:rPr>
          <w:t>табл</w:t>
        </w:r>
        <w:proofErr w:type="spellEnd"/>
        <w:r>
          <w:rPr>
            <w:rFonts w:ascii="Calibri" w:hAnsi="Calibri" w:cs="Calibri"/>
            <w:color w:val="0000FF"/>
          </w:rPr>
          <w:t>.</w:t>
        </w:r>
        <w:proofErr w:type="gramEnd"/>
        <w:r>
          <w:rPr>
            <w:rFonts w:ascii="Calibri" w:hAnsi="Calibri" w:cs="Calibri"/>
            <w:color w:val="0000FF"/>
          </w:rPr>
          <w:t xml:space="preserve"> 5</w:t>
        </w:r>
      </w:hyperlink>
      <w:r>
        <w:rPr>
          <w:rFonts w:ascii="Calibri" w:hAnsi="Calibri" w:cs="Calibri"/>
        </w:rPr>
        <w:t>.</w: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035" type="#_x0000_t75" style="width:145.5pt;height:129pt">
            <v:imagedata r:id="rId21" o:title=""/>
          </v:shape>
        </w:pic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6" type="#_x0000_t75" style="width:104.25pt;height:100.5pt">
            <v:imagedata r:id="rId22" o:title=""/>
          </v:shape>
        </w:pic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Ядовитые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вещества</w:t>
      </w:r>
      <w:proofErr w:type="spellEnd"/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7" type="#_x0000_t75" style="width:104.25pt;height:102.75pt">
            <v:imagedata r:id="rId23" o:title=""/>
          </v:shape>
        </w:pic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Легковоспламеняющиеся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вещества</w:t>
      </w:r>
      <w:proofErr w:type="spellEnd"/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8" type="#_x0000_t75" style="width:102.75pt;height:102pt">
            <v:imagedata r:id="rId24" o:title=""/>
          </v:shape>
        </w:pic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Радиоактивные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вещества</w:t>
      </w:r>
      <w:proofErr w:type="spellEnd"/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039" type="#_x0000_t75" style="width:105pt;height:102pt">
            <v:imagedata r:id="rId25" o:title=""/>
          </v:shape>
        </w:pic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Взрывоопасные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вещества</w:t>
      </w:r>
      <w:proofErr w:type="spellEnd"/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40" type="#_x0000_t75" style="width:103.5pt;height:102pt">
            <v:imagedata r:id="rId26" o:title=""/>
          </v:shape>
        </w:pic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Прочие виды опасности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bookmarkStart w:id="2" w:name="Par208"/>
      <w:bookmarkEnd w:id="2"/>
      <w:r w:rsidRPr="00CE25BE">
        <w:rPr>
          <w:rFonts w:ascii="Calibri" w:hAnsi="Calibri" w:cs="Calibri"/>
          <w:lang w:val="ru-RU"/>
        </w:rPr>
        <w:t>Черт. 2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bookmarkStart w:id="3" w:name="Par210"/>
      <w:bookmarkEnd w:id="3"/>
      <w:r w:rsidRPr="00CE25BE">
        <w:rPr>
          <w:rFonts w:ascii="Calibri" w:hAnsi="Calibri" w:cs="Calibri"/>
          <w:lang w:val="ru-RU"/>
        </w:rPr>
        <w:t>Таблица 5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                   мм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┌────────────────────────────────┬───────────────────────────────┐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  Варианты размеров        │               а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          1                │              26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          2                │              52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          3                │              74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          4                │             105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          5                │             148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└────────────────────────────────┴───────────────────────────────┘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23. В тех случаях, когда от воздействия агрессивных протекающих веществ может произойти изменение оттенка отличительных цветов, трубопроводы должны быть обозначены при помощи маркировочных щитков.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24. Маркировочные щитки должны применяться для дополнительного обозначения вида веществ и их параметров (температуры, давления и т.д.), необходимых по условиям эксплуатации. На маркировочные щитки на трубопроводах или на поверхности конструкций, к которым прикреплены трубопроводы, должны наноситься буквенные или цифровые надписи.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 xml:space="preserve">25. Надписи на щитках трубопроводов должны выполняться четким, хорошо различимым шрифтом и не должны содержать лишних данных, малоупотребимых терминов и непонятных сокращений. Шрифт для надписей рекомендуется принимать в соответствии с </w:t>
      </w:r>
      <w:hyperlink r:id="rId27" w:history="1">
        <w:r w:rsidRPr="00CE25BE">
          <w:rPr>
            <w:rFonts w:ascii="Calibri" w:hAnsi="Calibri" w:cs="Calibri"/>
            <w:color w:val="0000FF"/>
            <w:lang w:val="ru-RU"/>
          </w:rPr>
          <w:t>ГОСТ 10807-78</w:t>
        </w:r>
      </w:hyperlink>
      <w:r w:rsidRPr="00CE25BE">
        <w:rPr>
          <w:rFonts w:ascii="Calibri" w:hAnsi="Calibri" w:cs="Calibri"/>
          <w:lang w:val="ru-RU"/>
        </w:rPr>
        <w:t>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 xml:space="preserve">Допускается обозначение вида вещества посредством цифр в соответствии с </w:t>
      </w:r>
      <w:hyperlink w:anchor="Par341" w:history="1">
        <w:r w:rsidRPr="00CE25BE">
          <w:rPr>
            <w:rFonts w:ascii="Calibri" w:hAnsi="Calibri" w:cs="Calibri"/>
            <w:color w:val="0000FF"/>
            <w:lang w:val="ru-RU"/>
          </w:rPr>
          <w:t>Приложением 3</w:t>
        </w:r>
      </w:hyperlink>
      <w:r w:rsidRPr="00CE25BE">
        <w:rPr>
          <w:rFonts w:ascii="Calibri" w:hAnsi="Calibri" w:cs="Calibri"/>
          <w:lang w:val="ru-RU"/>
        </w:rPr>
        <w:t>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Обозначение вида вещества посредством химических формул не допускается.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lastRenderedPageBreak/>
        <w:t>26. Направление потока веществ, транспортируемых по трубопроводам, должно указываться острым концом маркировочных щитков или стрелками, наносимыми непосредственно на трубопроводы.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Форма и размер стрелок должны соответствовать форме и размеру маркировочных щитков.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27. Маркировочные щитки должны выполняться четырех типов: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1 - для указания потока, движущегося в обоих направлениях;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2 - то же, в левом направлении;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3 - то же, в правом направлении;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4 - для указания места отбора транспортируемого вещества.</w: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25BE">
        <w:rPr>
          <w:rFonts w:ascii="Calibri" w:hAnsi="Calibri" w:cs="Calibri"/>
          <w:lang w:val="ru-RU"/>
        </w:rPr>
        <w:t xml:space="preserve">28. Размеры маркировочных щитков должны соответствовать указанным на черт. </w:t>
      </w:r>
      <w:proofErr w:type="gramStart"/>
      <w:r>
        <w:rPr>
          <w:rFonts w:ascii="Calibri" w:hAnsi="Calibri" w:cs="Calibri"/>
        </w:rPr>
        <w:t xml:space="preserve">3 и в </w:t>
      </w:r>
      <w:hyperlink w:anchor="Par241" w:history="1">
        <w:proofErr w:type="spellStart"/>
        <w:r>
          <w:rPr>
            <w:rFonts w:ascii="Calibri" w:hAnsi="Calibri" w:cs="Calibri"/>
            <w:color w:val="0000FF"/>
          </w:rPr>
          <w:t>табл</w:t>
        </w:r>
        <w:proofErr w:type="spellEnd"/>
        <w:r>
          <w:rPr>
            <w:rFonts w:ascii="Calibri" w:hAnsi="Calibri" w:cs="Calibri"/>
            <w:color w:val="0000FF"/>
          </w:rPr>
          <w:t>.</w:t>
        </w:r>
        <w:proofErr w:type="gramEnd"/>
        <w:r>
          <w:rPr>
            <w:rFonts w:ascii="Calibri" w:hAnsi="Calibri" w:cs="Calibri"/>
            <w:color w:val="0000FF"/>
          </w:rPr>
          <w:t xml:space="preserve"> 6</w:t>
        </w:r>
      </w:hyperlink>
      <w:r>
        <w:rPr>
          <w:rFonts w:ascii="Calibri" w:hAnsi="Calibri" w:cs="Calibri"/>
        </w:rPr>
        <w:t>.</w: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41" type="#_x0000_t75" style="width:231.75pt;height:234pt">
            <v:imagedata r:id="rId28" o:title=""/>
          </v:shape>
        </w:pic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Черт</w:t>
      </w:r>
      <w:proofErr w:type="spellEnd"/>
      <w:r>
        <w:rPr>
          <w:rFonts w:ascii="Calibri" w:hAnsi="Calibri" w:cs="Calibri"/>
        </w:rPr>
        <w:t>. 3</w: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4" w:name="Par241"/>
      <w:bookmarkEnd w:id="4"/>
      <w:proofErr w:type="spellStart"/>
      <w:r>
        <w:rPr>
          <w:rFonts w:ascii="Calibri" w:hAnsi="Calibri" w:cs="Calibri"/>
        </w:rPr>
        <w:t>Таблица</w:t>
      </w:r>
      <w:proofErr w:type="spellEnd"/>
      <w:r>
        <w:rPr>
          <w:rFonts w:ascii="Calibri" w:hAnsi="Calibri" w:cs="Calibri"/>
        </w:rPr>
        <w:t xml:space="preserve"> 6</w: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мм</w:t>
      </w:r>
      <w:proofErr w:type="spellEnd"/>
      <w:proofErr w:type="gramEnd"/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┌──────────────┬───────────┬───────────┬─────────────────────────┐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Варианты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     а     │     b     │      </w:t>
      </w:r>
      <w:proofErr w:type="spellStart"/>
      <w:r>
        <w:rPr>
          <w:rFonts w:ascii="Courier New" w:hAnsi="Courier New" w:cs="Courier New"/>
          <w:sz w:val="20"/>
          <w:szCs w:val="20"/>
        </w:rPr>
        <w:t>Высота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букв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      │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размеров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│           ├────────────┬────────────┤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│           │</w:t>
      </w:r>
      <w:proofErr w:type="spellStart"/>
      <w:r>
        <w:rPr>
          <w:rFonts w:ascii="Courier New" w:hAnsi="Courier New" w:cs="Courier New"/>
          <w:sz w:val="20"/>
          <w:szCs w:val="20"/>
        </w:rPr>
        <w:t>одна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строка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</w:t>
      </w:r>
      <w:proofErr w:type="spellStart"/>
      <w:r>
        <w:rPr>
          <w:rFonts w:ascii="Courier New" w:hAnsi="Courier New" w:cs="Courier New"/>
          <w:sz w:val="20"/>
          <w:szCs w:val="20"/>
        </w:rPr>
        <w:t>две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строки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├──────────────┼───────────┼───────────┼────────────┼────────────┤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5" w:name="Par249"/>
      <w:bookmarkEnd w:id="5"/>
      <w:r>
        <w:rPr>
          <w:rFonts w:ascii="Courier New" w:hAnsi="Courier New" w:cs="Courier New"/>
          <w:sz w:val="20"/>
          <w:szCs w:val="20"/>
        </w:rPr>
        <w:t>│      1       │     26    │     74    │     19     │      -     │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6" w:name="Par250"/>
      <w:bookmarkEnd w:id="6"/>
      <w:r>
        <w:rPr>
          <w:rFonts w:ascii="Courier New" w:hAnsi="Courier New" w:cs="Courier New"/>
          <w:sz w:val="20"/>
          <w:szCs w:val="20"/>
        </w:rPr>
        <w:t>│      2       │     52    │    148    │     32     │     19     │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7" w:name="Par251"/>
      <w:bookmarkEnd w:id="7"/>
      <w:r>
        <w:rPr>
          <w:rFonts w:ascii="Courier New" w:hAnsi="Courier New" w:cs="Courier New"/>
          <w:sz w:val="20"/>
          <w:szCs w:val="20"/>
        </w:rPr>
        <w:t>│      3       │     74    │    210    │     50     │     25     │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8" w:name="Par252"/>
      <w:bookmarkEnd w:id="8"/>
      <w:r>
        <w:rPr>
          <w:rFonts w:ascii="Courier New" w:hAnsi="Courier New" w:cs="Courier New"/>
          <w:sz w:val="20"/>
          <w:szCs w:val="20"/>
        </w:rPr>
        <w:t>│      4       │    105    │    297    │     63     │     32     │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9" w:name="Par253"/>
      <w:bookmarkEnd w:id="9"/>
      <w:r>
        <w:rPr>
          <w:rFonts w:ascii="Courier New" w:hAnsi="Courier New" w:cs="Courier New"/>
          <w:sz w:val="20"/>
          <w:szCs w:val="20"/>
        </w:rPr>
        <w:t>│      5       │    148    │    420    │     90     │     50     │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└──────────────┴───────────┴───────────┴────────────┴────────────┘</w: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</w:t>
      </w:r>
      <w:proofErr w:type="spellStart"/>
      <w:r>
        <w:rPr>
          <w:rFonts w:ascii="Calibri" w:hAnsi="Calibri" w:cs="Calibri"/>
        </w:rPr>
        <w:t>Варианты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размеров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маркировочных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щитков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надписей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предупреждающих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знаков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следует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применять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преимущественно</w:t>
      </w:r>
      <w:proofErr w:type="spellEnd"/>
      <w:r>
        <w:rPr>
          <w:rFonts w:ascii="Calibri" w:hAnsi="Calibri" w:cs="Calibri"/>
        </w:rPr>
        <w:t>: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w:anchor="Par249" w:history="1">
        <w:r w:rsidRPr="00CE25BE">
          <w:rPr>
            <w:rFonts w:ascii="Calibri" w:hAnsi="Calibri" w:cs="Calibri"/>
            <w:color w:val="0000FF"/>
            <w:lang w:val="ru-RU"/>
          </w:rPr>
          <w:t>1</w:t>
        </w:r>
      </w:hyperlink>
      <w:r w:rsidRPr="00CE25BE">
        <w:rPr>
          <w:rFonts w:ascii="Calibri" w:hAnsi="Calibri" w:cs="Calibri"/>
          <w:lang w:val="ru-RU"/>
        </w:rPr>
        <w:t xml:space="preserve"> - в лабораториях;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CE25BE">
        <w:rPr>
          <w:rFonts w:ascii="Calibri" w:hAnsi="Calibri" w:cs="Calibri"/>
          <w:lang w:val="ru-RU"/>
        </w:rPr>
        <w:instrText xml:space="preserve"> \</w:instrText>
      </w:r>
      <w:r>
        <w:rPr>
          <w:rFonts w:ascii="Calibri" w:hAnsi="Calibri" w:cs="Calibri"/>
        </w:rPr>
        <w:instrText>l</w:instrText>
      </w:r>
      <w:r w:rsidRPr="00CE25BE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Par</w:instrText>
      </w:r>
      <w:r w:rsidRPr="00CE25BE">
        <w:rPr>
          <w:rFonts w:ascii="Calibri" w:hAnsi="Calibri" w:cs="Calibri"/>
          <w:lang w:val="ru-RU"/>
        </w:rPr>
        <w:instrText xml:space="preserve">250  </w:instrText>
      </w:r>
      <w:r>
        <w:rPr>
          <w:rFonts w:ascii="Calibri" w:hAnsi="Calibri" w:cs="Calibri"/>
        </w:rPr>
        <w:fldChar w:fldCharType="separate"/>
      </w:r>
      <w:r w:rsidRPr="00CE25BE">
        <w:rPr>
          <w:rFonts w:ascii="Calibri" w:hAnsi="Calibri" w:cs="Calibri"/>
          <w:color w:val="0000FF"/>
          <w:lang w:val="ru-RU"/>
        </w:rPr>
        <w:t>2</w:t>
      </w:r>
      <w:r>
        <w:rPr>
          <w:rFonts w:ascii="Calibri" w:hAnsi="Calibri" w:cs="Calibri"/>
        </w:rPr>
        <w:fldChar w:fldCharType="end"/>
      </w:r>
      <w:r w:rsidRPr="00CE25BE">
        <w:rPr>
          <w:rFonts w:ascii="Calibri" w:hAnsi="Calibri" w:cs="Calibri"/>
          <w:lang w:val="ru-RU"/>
        </w:rPr>
        <w:t xml:space="preserve"> и </w:t>
      </w:r>
      <w:hyperlink w:anchor="Par251" w:history="1">
        <w:r w:rsidRPr="00CE25BE">
          <w:rPr>
            <w:rFonts w:ascii="Calibri" w:hAnsi="Calibri" w:cs="Calibri"/>
            <w:color w:val="0000FF"/>
            <w:lang w:val="ru-RU"/>
          </w:rPr>
          <w:t>3</w:t>
        </w:r>
      </w:hyperlink>
      <w:r w:rsidRPr="00CE25BE">
        <w:rPr>
          <w:rFonts w:ascii="Calibri" w:hAnsi="Calibri" w:cs="Calibri"/>
          <w:lang w:val="ru-RU"/>
        </w:rPr>
        <w:t xml:space="preserve"> - в производственных помещениях;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</w:instrText>
      </w:r>
      <w:r w:rsidRPr="00CE25BE">
        <w:rPr>
          <w:rFonts w:ascii="Calibri" w:hAnsi="Calibri" w:cs="Calibri"/>
          <w:lang w:val="ru-RU"/>
        </w:rPr>
        <w:instrText xml:space="preserve"> \</w:instrText>
      </w:r>
      <w:r>
        <w:rPr>
          <w:rFonts w:ascii="Calibri" w:hAnsi="Calibri" w:cs="Calibri"/>
        </w:rPr>
        <w:instrText>l</w:instrText>
      </w:r>
      <w:r w:rsidRPr="00CE25BE">
        <w:rPr>
          <w:rFonts w:ascii="Calibri" w:hAnsi="Calibri" w:cs="Calibri"/>
          <w:lang w:val="ru-RU"/>
        </w:rPr>
        <w:instrText xml:space="preserve"> </w:instrText>
      </w:r>
      <w:r>
        <w:rPr>
          <w:rFonts w:ascii="Calibri" w:hAnsi="Calibri" w:cs="Calibri"/>
        </w:rPr>
        <w:instrText>Par</w:instrText>
      </w:r>
      <w:r w:rsidRPr="00CE25BE">
        <w:rPr>
          <w:rFonts w:ascii="Calibri" w:hAnsi="Calibri" w:cs="Calibri"/>
          <w:lang w:val="ru-RU"/>
        </w:rPr>
        <w:instrText xml:space="preserve">252  </w:instrText>
      </w:r>
      <w:r>
        <w:rPr>
          <w:rFonts w:ascii="Calibri" w:hAnsi="Calibri" w:cs="Calibri"/>
        </w:rPr>
        <w:fldChar w:fldCharType="separate"/>
      </w:r>
      <w:r w:rsidRPr="00CE25BE">
        <w:rPr>
          <w:rFonts w:ascii="Calibri" w:hAnsi="Calibri" w:cs="Calibri"/>
          <w:color w:val="0000FF"/>
          <w:lang w:val="ru-RU"/>
        </w:rPr>
        <w:t>4</w:t>
      </w:r>
      <w:r>
        <w:rPr>
          <w:rFonts w:ascii="Calibri" w:hAnsi="Calibri" w:cs="Calibri"/>
        </w:rPr>
        <w:fldChar w:fldCharType="end"/>
      </w:r>
      <w:r w:rsidRPr="00CE25BE">
        <w:rPr>
          <w:rFonts w:ascii="Calibri" w:hAnsi="Calibri" w:cs="Calibri"/>
          <w:lang w:val="ru-RU"/>
        </w:rPr>
        <w:t xml:space="preserve"> и </w:t>
      </w:r>
      <w:hyperlink w:anchor="Par253" w:history="1">
        <w:r w:rsidRPr="00CE25BE">
          <w:rPr>
            <w:rFonts w:ascii="Calibri" w:hAnsi="Calibri" w:cs="Calibri"/>
            <w:color w:val="0000FF"/>
            <w:lang w:val="ru-RU"/>
          </w:rPr>
          <w:t>5</w:t>
        </w:r>
      </w:hyperlink>
      <w:r w:rsidRPr="00CE25BE">
        <w:rPr>
          <w:rFonts w:ascii="Calibri" w:hAnsi="Calibri" w:cs="Calibri"/>
          <w:lang w:val="ru-RU"/>
        </w:rPr>
        <w:t xml:space="preserve"> - на наружных установках и наружных магистральных трассах.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30. Предупреждающие знаки при креплении их на трубопроводах следует ставить совместно с маркировочными щитками.</w: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25BE">
        <w:rPr>
          <w:rFonts w:ascii="Calibri" w:hAnsi="Calibri" w:cs="Calibri"/>
          <w:lang w:val="ru-RU"/>
        </w:rPr>
        <w:t xml:space="preserve">31. Высота маркировочных надписей на трубопроводах должна приниматься в зависимости от наружного диаметра трубопровода в соответствии с черт. </w:t>
      </w:r>
      <w:proofErr w:type="gramStart"/>
      <w:r>
        <w:rPr>
          <w:rFonts w:ascii="Calibri" w:hAnsi="Calibri" w:cs="Calibri"/>
        </w:rPr>
        <w:t xml:space="preserve">4 и </w:t>
      </w:r>
      <w:hyperlink w:anchor="Par267" w:history="1">
        <w:proofErr w:type="spellStart"/>
        <w:r>
          <w:rPr>
            <w:rFonts w:ascii="Calibri" w:hAnsi="Calibri" w:cs="Calibri"/>
            <w:color w:val="0000FF"/>
          </w:rPr>
          <w:t>табл</w:t>
        </w:r>
        <w:proofErr w:type="spellEnd"/>
        <w:r>
          <w:rPr>
            <w:rFonts w:ascii="Calibri" w:hAnsi="Calibri" w:cs="Calibri"/>
            <w:color w:val="0000FF"/>
          </w:rPr>
          <w:t>.</w:t>
        </w:r>
        <w:proofErr w:type="gramEnd"/>
        <w:r>
          <w:rPr>
            <w:rFonts w:ascii="Calibri" w:hAnsi="Calibri" w:cs="Calibri"/>
            <w:color w:val="0000FF"/>
          </w:rPr>
          <w:t xml:space="preserve"> 7</w:t>
        </w:r>
      </w:hyperlink>
      <w:r>
        <w:rPr>
          <w:rFonts w:ascii="Calibri" w:hAnsi="Calibri" w:cs="Calibri"/>
        </w:rPr>
        <w:t>.</w: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42" type="#_x0000_t75" style="width:300.75pt;height:189pt">
            <v:imagedata r:id="rId29" o:title=""/>
          </v:shape>
        </w:pic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Черт</w:t>
      </w:r>
      <w:proofErr w:type="spellEnd"/>
      <w:r>
        <w:rPr>
          <w:rFonts w:ascii="Calibri" w:hAnsi="Calibri" w:cs="Calibri"/>
        </w:rPr>
        <w:t>. 4</w: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10" w:name="Par267"/>
      <w:bookmarkEnd w:id="10"/>
      <w:proofErr w:type="spellStart"/>
      <w:r>
        <w:rPr>
          <w:rFonts w:ascii="Calibri" w:hAnsi="Calibri" w:cs="Calibri"/>
        </w:rPr>
        <w:t>Таблица</w:t>
      </w:r>
      <w:proofErr w:type="spellEnd"/>
      <w:r>
        <w:rPr>
          <w:rFonts w:ascii="Calibri" w:hAnsi="Calibri" w:cs="Calibri"/>
        </w:rPr>
        <w:t xml:space="preserve"> 7</w: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мм</w:t>
      </w:r>
      <w:proofErr w:type="spellEnd"/>
      <w:proofErr w:type="gramEnd"/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┌────────────┬───────────────────┬───────────────────────────────┐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>
        <w:rPr>
          <w:rFonts w:ascii="Courier New" w:hAnsi="Courier New" w:cs="Courier New"/>
          <w:sz w:val="20"/>
          <w:szCs w:val="20"/>
        </w:rPr>
        <w:t>Варианты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│</w:t>
      </w:r>
      <w:proofErr w:type="spellStart"/>
      <w:r>
        <w:rPr>
          <w:rFonts w:ascii="Courier New" w:hAnsi="Courier New" w:cs="Courier New"/>
          <w:sz w:val="20"/>
          <w:szCs w:val="20"/>
        </w:rPr>
        <w:t>Наружный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диаметр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 │        </w:t>
      </w:r>
      <w:proofErr w:type="spellStart"/>
      <w:r>
        <w:rPr>
          <w:rFonts w:ascii="Courier New" w:hAnsi="Courier New" w:cs="Courier New"/>
          <w:sz w:val="20"/>
          <w:szCs w:val="20"/>
        </w:rPr>
        <w:t>Высота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букв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          │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>
        <w:rPr>
          <w:rFonts w:ascii="Courier New" w:hAnsi="Courier New" w:cs="Courier New"/>
          <w:sz w:val="20"/>
          <w:szCs w:val="20"/>
        </w:rPr>
        <w:t>размеров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├────────────────┬──────────────┤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│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>
        <w:rPr>
          <w:rFonts w:ascii="Courier New" w:hAnsi="Courier New" w:cs="Courier New"/>
          <w:sz w:val="20"/>
          <w:szCs w:val="20"/>
        </w:rPr>
        <w:t>Одна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строка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  </w:t>
      </w:r>
      <w:proofErr w:type="spellStart"/>
      <w:r>
        <w:rPr>
          <w:rFonts w:ascii="Courier New" w:hAnsi="Courier New" w:cs="Courier New"/>
          <w:sz w:val="20"/>
          <w:szCs w:val="20"/>
        </w:rPr>
        <w:t>Две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строки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├────────────┼───────────────────┼────────────────┼──────────────┤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1      │</w:t>
      </w:r>
      <w:proofErr w:type="spellStart"/>
      <w:r>
        <w:rPr>
          <w:rFonts w:ascii="Courier New" w:hAnsi="Courier New" w:cs="Courier New"/>
          <w:sz w:val="20"/>
          <w:szCs w:val="20"/>
        </w:rPr>
        <w:t>До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              │      19        │      -       │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2      │</w:t>
      </w:r>
      <w:proofErr w:type="spellStart"/>
      <w:r>
        <w:rPr>
          <w:rFonts w:ascii="Courier New" w:hAnsi="Courier New" w:cs="Courier New"/>
          <w:sz w:val="20"/>
          <w:szCs w:val="20"/>
        </w:rPr>
        <w:t>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81 </w:t>
      </w:r>
      <w:proofErr w:type="spellStart"/>
      <w:r>
        <w:rPr>
          <w:rFonts w:ascii="Courier New" w:hAnsi="Courier New" w:cs="Courier New"/>
          <w:sz w:val="20"/>
          <w:szCs w:val="20"/>
        </w:rPr>
        <w:t>до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160       │      32        │      19      │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3      │</w:t>
      </w:r>
      <w:proofErr w:type="spellStart"/>
      <w:r>
        <w:rPr>
          <w:rFonts w:ascii="Courier New" w:hAnsi="Courier New" w:cs="Courier New"/>
          <w:sz w:val="20"/>
          <w:szCs w:val="20"/>
        </w:rPr>
        <w:t>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161 </w:t>
      </w:r>
      <w:proofErr w:type="spellStart"/>
      <w:r>
        <w:rPr>
          <w:rFonts w:ascii="Courier New" w:hAnsi="Courier New" w:cs="Courier New"/>
          <w:sz w:val="20"/>
          <w:szCs w:val="20"/>
        </w:rPr>
        <w:t>до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220      │      50        │      25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4      │От 221 до 300      │      63        │      32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5      │Св. 300            │      90        │      50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└────────────┴───────────────────┴────────────────┴──────────────┘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Цвет маркировочных надписей и стрелок, указывающих направление потока, наносимых на трубопроводы и маркировочные щитки, должен быть белым или черным с учетом обеспечения наибольшего контраста с основной окраской трубопроводов.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Цвет надписей при нанесении их на фоне опознавательной окраски принимают: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белым - на зеленом, красном и коричневом фоне;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черным - на синем, желтом, оранжевом, фиолетовом и сером фоне.</w: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E25BE">
        <w:rPr>
          <w:rFonts w:ascii="Calibri" w:hAnsi="Calibri" w:cs="Calibri"/>
          <w:lang w:val="ru-RU"/>
        </w:rPr>
        <w:t xml:space="preserve">32. Размер маркировочных щитков, надписей и предупреждающих знаков должен выбираться в зависимости от расстояния, с которого они должны восприниматься персоналом, связанным с эксплуатацией трубопроводов, в соответствии с черт. </w:t>
      </w:r>
      <w:proofErr w:type="gramStart"/>
      <w:r>
        <w:rPr>
          <w:rFonts w:ascii="Calibri" w:hAnsi="Calibri" w:cs="Calibri"/>
        </w:rPr>
        <w:t xml:space="preserve">5 и </w:t>
      </w:r>
      <w:hyperlink w:anchor="Par292" w:history="1">
        <w:proofErr w:type="spellStart"/>
        <w:r>
          <w:rPr>
            <w:rFonts w:ascii="Calibri" w:hAnsi="Calibri" w:cs="Calibri"/>
            <w:color w:val="0000FF"/>
          </w:rPr>
          <w:t>табл</w:t>
        </w:r>
        <w:proofErr w:type="spellEnd"/>
        <w:r>
          <w:rPr>
            <w:rFonts w:ascii="Calibri" w:hAnsi="Calibri" w:cs="Calibri"/>
            <w:color w:val="0000FF"/>
          </w:rPr>
          <w:t>.</w:t>
        </w:r>
        <w:proofErr w:type="gramEnd"/>
        <w:r>
          <w:rPr>
            <w:rFonts w:ascii="Calibri" w:hAnsi="Calibri" w:cs="Calibri"/>
            <w:color w:val="0000FF"/>
          </w:rPr>
          <w:t xml:space="preserve"> 8</w:t>
        </w:r>
      </w:hyperlink>
      <w:r>
        <w:rPr>
          <w:rFonts w:ascii="Calibri" w:hAnsi="Calibri" w:cs="Calibri"/>
        </w:rPr>
        <w:t>.</w: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043" type="#_x0000_t75" style="width:294pt;height:197.25pt">
            <v:imagedata r:id="rId30" o:title=""/>
          </v:shape>
        </w:pic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Черт</w:t>
      </w:r>
      <w:proofErr w:type="spellEnd"/>
      <w:r>
        <w:rPr>
          <w:rFonts w:ascii="Calibri" w:hAnsi="Calibri" w:cs="Calibri"/>
        </w:rPr>
        <w:t>. 5</w: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11" w:name="Par292"/>
      <w:bookmarkEnd w:id="11"/>
      <w:proofErr w:type="spellStart"/>
      <w:r>
        <w:rPr>
          <w:rFonts w:ascii="Calibri" w:hAnsi="Calibri" w:cs="Calibri"/>
        </w:rPr>
        <w:t>Таблица</w:t>
      </w:r>
      <w:proofErr w:type="spellEnd"/>
      <w:r>
        <w:rPr>
          <w:rFonts w:ascii="Calibri" w:hAnsi="Calibri" w:cs="Calibri"/>
        </w:rPr>
        <w:t xml:space="preserve"> 8</w: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┌────────────────────────────────┬───────────────────────────────┐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</w:t>
      </w:r>
      <w:proofErr w:type="spellStart"/>
      <w:r>
        <w:rPr>
          <w:rFonts w:ascii="Courier New" w:hAnsi="Courier New" w:cs="Courier New"/>
          <w:sz w:val="20"/>
          <w:szCs w:val="20"/>
        </w:rPr>
        <w:t>Расстояние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  <w:proofErr w:type="spellStart"/>
      <w:r>
        <w:rPr>
          <w:rFonts w:ascii="Courier New" w:hAnsi="Courier New" w:cs="Courier New"/>
          <w:sz w:val="20"/>
          <w:szCs w:val="20"/>
        </w:rPr>
        <w:t>Рекомендуемые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варианты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размеров</w:t>
      </w:r>
      <w:proofErr w:type="spellEnd"/>
      <w:r>
        <w:rPr>
          <w:rFonts w:ascii="Courier New" w:hAnsi="Courier New" w:cs="Courier New"/>
          <w:sz w:val="20"/>
          <w:szCs w:val="20"/>
        </w:rPr>
        <w:t>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 xml:space="preserve">│      от наблюдателя </w:t>
      </w:r>
      <w:r>
        <w:rPr>
          <w:rFonts w:ascii="Courier New" w:hAnsi="Courier New" w:cs="Courier New"/>
          <w:sz w:val="20"/>
          <w:szCs w:val="20"/>
        </w:rPr>
        <w:t>L</w:t>
      </w:r>
      <w:r w:rsidRPr="00CE25BE">
        <w:rPr>
          <w:rFonts w:ascii="Courier New" w:hAnsi="Courier New" w:cs="Courier New"/>
          <w:sz w:val="20"/>
          <w:szCs w:val="20"/>
          <w:lang w:val="ru-RU"/>
        </w:rPr>
        <w:t xml:space="preserve"> в м      │   щитков, надписей и знаков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│До 6                            │               1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│От 6 до 12                      │               2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│От 12 до 18                     │               3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│От 18 до 24                     │               4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│Свыше 24                        │               5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└────────────────────────────────┴───────────────────────────────┘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33. Лакокрасочные покрытия для выполнения опознавательной окраски, маркировочных щитков и предупреждающих знаков должны осуществляться в соответствии с действующими стандартами на лакокрасочные материалы и покрытия в зависимости от материала трубопроводов или защищающей их изоляции и условий эксплуатации, а также стоимости лакокрасочных покрытий и технологии их нанесения.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34. Лакокрасочные материалы, применяемые для выполнения опознавательной окраски, маркировочных щитков и предупреждающих знаков, должны удовлетворять требованиям соответствующих стандартов, а также технической документации, утвержденной в установленном порядке.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35. При подготовке поверхностей под окраску, нанесении и сушке лакокрасочных покрытий должны соблюдаться правила по технике безопасности и противопожарные мероприятия, предусмотренные действующими противопожарными нормами и правилами.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 xml:space="preserve">36. В отапливаемых и вентилируемых производственных помещениях без агрессивных сред опознавательную окраску трубопроводов, маркировочных щитков и предупреждающих знаков рекомендуется выполнять пентафталевыми эмалями марок ПФ-115 по </w:t>
      </w:r>
      <w:hyperlink r:id="rId31" w:history="1">
        <w:r w:rsidRPr="00CE25BE">
          <w:rPr>
            <w:rFonts w:ascii="Calibri" w:hAnsi="Calibri" w:cs="Calibri"/>
            <w:color w:val="0000FF"/>
            <w:lang w:val="ru-RU"/>
          </w:rPr>
          <w:t>ГОСТ 6465-76</w:t>
        </w:r>
      </w:hyperlink>
      <w:r w:rsidRPr="00CE25BE">
        <w:rPr>
          <w:rFonts w:ascii="Calibri" w:hAnsi="Calibri" w:cs="Calibri"/>
          <w:lang w:val="ru-RU"/>
        </w:rPr>
        <w:t>, ПФ-133 по ГОСТ 926-82 и других марок по технической документации, утвержденной в установленном порядке.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Окраску противопожарных трубопроводов и оборудования рекомендуется выполнять красной эмалью по технической документации, утвержденной в установленном порядке.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lastRenderedPageBreak/>
        <w:t xml:space="preserve">37. Цвета опознавательной окраски и сигнальные цвета допускается принимать в соответствии со следующими эталонами картотеки цветовых эталонов: зеленый </w:t>
      </w:r>
      <w:r>
        <w:rPr>
          <w:rFonts w:ascii="Calibri" w:hAnsi="Calibri" w:cs="Calibri"/>
        </w:rPr>
        <w:t>N</w:t>
      </w:r>
      <w:r w:rsidRPr="00CE25BE">
        <w:rPr>
          <w:rFonts w:ascii="Calibri" w:hAnsi="Calibri" w:cs="Calibri"/>
          <w:lang w:val="ru-RU"/>
        </w:rPr>
        <w:t xml:space="preserve"> 343 - 344; красный </w:t>
      </w:r>
      <w:r>
        <w:rPr>
          <w:rFonts w:ascii="Calibri" w:hAnsi="Calibri" w:cs="Calibri"/>
        </w:rPr>
        <w:t>N</w:t>
      </w:r>
      <w:r w:rsidRPr="00CE25BE">
        <w:rPr>
          <w:rFonts w:ascii="Calibri" w:hAnsi="Calibri" w:cs="Calibri"/>
          <w:lang w:val="ru-RU"/>
        </w:rPr>
        <w:t xml:space="preserve"> 10 - 11; синий </w:t>
      </w:r>
      <w:r>
        <w:rPr>
          <w:rFonts w:ascii="Calibri" w:hAnsi="Calibri" w:cs="Calibri"/>
        </w:rPr>
        <w:t>N</w:t>
      </w:r>
      <w:r w:rsidRPr="00CE25BE">
        <w:rPr>
          <w:rFonts w:ascii="Calibri" w:hAnsi="Calibri" w:cs="Calibri"/>
          <w:lang w:val="ru-RU"/>
        </w:rPr>
        <w:t xml:space="preserve"> 423 - 424; желтый </w:t>
      </w:r>
      <w:r>
        <w:rPr>
          <w:rFonts w:ascii="Calibri" w:hAnsi="Calibri" w:cs="Calibri"/>
        </w:rPr>
        <w:t>N</w:t>
      </w:r>
      <w:r w:rsidRPr="00CE25BE">
        <w:rPr>
          <w:rFonts w:ascii="Calibri" w:hAnsi="Calibri" w:cs="Calibri"/>
          <w:lang w:val="ru-RU"/>
        </w:rPr>
        <w:t xml:space="preserve"> 205 - 206; оранжевый </w:t>
      </w:r>
      <w:r>
        <w:rPr>
          <w:rFonts w:ascii="Calibri" w:hAnsi="Calibri" w:cs="Calibri"/>
        </w:rPr>
        <w:t>N</w:t>
      </w:r>
      <w:r w:rsidRPr="00CE25BE">
        <w:rPr>
          <w:rFonts w:ascii="Calibri" w:hAnsi="Calibri" w:cs="Calibri"/>
          <w:lang w:val="ru-RU"/>
        </w:rPr>
        <w:t xml:space="preserve"> 101 - 102; фиолетовый </w:t>
      </w:r>
      <w:r>
        <w:rPr>
          <w:rFonts w:ascii="Calibri" w:hAnsi="Calibri" w:cs="Calibri"/>
        </w:rPr>
        <w:t>N</w:t>
      </w:r>
      <w:r w:rsidRPr="00CE25BE">
        <w:rPr>
          <w:rFonts w:ascii="Calibri" w:hAnsi="Calibri" w:cs="Calibri"/>
          <w:lang w:val="ru-RU"/>
        </w:rPr>
        <w:t xml:space="preserve"> 505 - 506; коричневый </w:t>
      </w:r>
      <w:r>
        <w:rPr>
          <w:rFonts w:ascii="Calibri" w:hAnsi="Calibri" w:cs="Calibri"/>
        </w:rPr>
        <w:t>N</w:t>
      </w:r>
      <w:r w:rsidRPr="00CE25BE">
        <w:rPr>
          <w:rFonts w:ascii="Calibri" w:hAnsi="Calibri" w:cs="Calibri"/>
          <w:lang w:val="ru-RU"/>
        </w:rPr>
        <w:t xml:space="preserve"> 647 - 648; серый </w:t>
      </w:r>
      <w:r>
        <w:rPr>
          <w:rFonts w:ascii="Calibri" w:hAnsi="Calibri" w:cs="Calibri"/>
        </w:rPr>
        <w:t>N</w:t>
      </w:r>
      <w:r w:rsidRPr="00CE25BE">
        <w:rPr>
          <w:rFonts w:ascii="Calibri" w:hAnsi="Calibri" w:cs="Calibri"/>
          <w:lang w:val="ru-RU"/>
        </w:rPr>
        <w:t xml:space="preserve"> 894 - 895. Необходимые оттенки фиолетового и коричневого цветов в соответствии с образцами табл. 1 могут быть получены путем добавления белой краски.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38. Опознавательная окраска трубопроводов и цветовая отделка маркировочных щитков и предупреждающих знаков должны периодически возобновляться с учетом обеспечения ясной видимости цветов, изображений и надписей. Окраска должна быть ровной, без потеков, морщин, пятен и не должна отслаиваться.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39. Маркировочные щитки, надписи и предупреждающие знаки должны располагаться с учетом местных условий в наиболее ответственных пунктах коммуникаций (на ответвлениях, у мест соединений, у мест отбора, у вентилей, задвижек, клапанов, шиберов, контрольных приборов, в местах прохода трубопроводов через стены, перегородки, перекрытия, на вводах и выводах из производственных зданий и т.д.).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Маркировочные щитки, предупреждающие знаки и надписи на трубопроводах следует располагать в хорошо освещенных местах или подсвечивать, чтобы обеспечить их ясную видимость, при этом источники света не должны закрывать изображений и надписей, а также ослеплять персонал при наблюдении за ними.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Наименьшую освещенность на ответственных пунктах коммуникаций при расположении в них маркировочных щитков, надписей и предупреждающих знаков рекомендуется принимать 150 лк при люминесцентных лампах и 50 лк при лампах накаливания.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40. Во всех производственных помещениях, где имеются трубопроводы, на хорошо доступных для обозрения местах должны вывешиваться схемы опознавательной окраски коммуникаций с расшифровкой отличительных цветов, предупреждающих знаков и цифровых обозначений, принятых для маркировки трубопроводов.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2" w:name="Par321"/>
      <w:bookmarkEnd w:id="12"/>
      <w:proofErr w:type="spellStart"/>
      <w:r>
        <w:rPr>
          <w:rFonts w:ascii="Calibri" w:hAnsi="Calibri" w:cs="Calibri"/>
        </w:rPr>
        <w:t>Приложение</w:t>
      </w:r>
      <w:proofErr w:type="spellEnd"/>
      <w:r>
        <w:rPr>
          <w:rFonts w:ascii="Calibri" w:hAnsi="Calibri" w:cs="Calibri"/>
        </w:rPr>
        <w:t xml:space="preserve"> 1</w: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044" type="#_x0000_t75" style="width:424.5pt;height:467.25pt">
            <v:imagedata r:id="rId32" o:title=""/>
          </v:shape>
        </w:pic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045" type="#_x0000_t75" style="width:282.75pt;height:469.5pt">
            <v:imagedata r:id="rId33" o:title=""/>
          </v:shape>
        </w:pic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3" w:name="Par331"/>
      <w:bookmarkEnd w:id="13"/>
      <w:proofErr w:type="spellStart"/>
      <w:r>
        <w:rPr>
          <w:rFonts w:ascii="Calibri" w:hAnsi="Calibri" w:cs="Calibri"/>
        </w:rPr>
        <w:t>Приложение</w:t>
      </w:r>
      <w:proofErr w:type="spellEnd"/>
      <w:r>
        <w:rPr>
          <w:rFonts w:ascii="Calibri" w:hAnsi="Calibri" w:cs="Calibri"/>
        </w:rPr>
        <w:t xml:space="preserve"> 2</w: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046" type="#_x0000_t75" style="width:426.75pt;height:466.5pt">
            <v:imagedata r:id="rId34" o:title=""/>
          </v:shape>
        </w:pic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047" type="#_x0000_t75" style="width:345pt;height:267.75pt">
            <v:imagedata r:id="rId35" o:title=""/>
          </v:shape>
        </w:pic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4" w:name="Par341"/>
      <w:bookmarkEnd w:id="14"/>
      <w:proofErr w:type="spellStart"/>
      <w:r>
        <w:rPr>
          <w:rFonts w:ascii="Calibri" w:hAnsi="Calibri" w:cs="Calibri"/>
        </w:rPr>
        <w:t>Приложение</w:t>
      </w:r>
      <w:proofErr w:type="spellEnd"/>
      <w:r>
        <w:rPr>
          <w:rFonts w:ascii="Calibri" w:hAnsi="Calibri" w:cs="Calibri"/>
        </w:rPr>
        <w:t xml:space="preserve"> 3</w:t>
      </w:r>
    </w:p>
    <w:p w:rsid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┌───────────────┬────────────────────────────────────────────────┐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Цифровые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Транспортируемое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вещество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>
        <w:rPr>
          <w:rFonts w:ascii="Courier New" w:hAnsi="Courier New" w:cs="Courier New"/>
          <w:sz w:val="20"/>
          <w:szCs w:val="20"/>
        </w:rPr>
        <w:t>обозначения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│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├───────────────┼────────────────────────────────────────────────┤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1        │</w:t>
      </w:r>
      <w:proofErr w:type="spellStart"/>
      <w:r>
        <w:rPr>
          <w:rFonts w:ascii="Courier New" w:hAnsi="Courier New" w:cs="Courier New"/>
          <w:sz w:val="20"/>
          <w:szCs w:val="20"/>
        </w:rPr>
        <w:t>Вода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  │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├───────────────┼────────────────────────────────────────────────┤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1.1       │</w:t>
      </w:r>
      <w:proofErr w:type="spellStart"/>
      <w:r>
        <w:rPr>
          <w:rFonts w:ascii="Courier New" w:hAnsi="Courier New" w:cs="Courier New"/>
          <w:sz w:val="20"/>
          <w:szCs w:val="20"/>
        </w:rPr>
        <w:t>питьевая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│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1.2       │</w:t>
      </w:r>
      <w:proofErr w:type="spellStart"/>
      <w:r>
        <w:rPr>
          <w:rFonts w:ascii="Courier New" w:hAnsi="Courier New" w:cs="Courier New"/>
          <w:sz w:val="20"/>
          <w:szCs w:val="20"/>
        </w:rPr>
        <w:t>техническая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│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1.3       │</w:t>
      </w:r>
      <w:proofErr w:type="spellStart"/>
      <w:r>
        <w:rPr>
          <w:rFonts w:ascii="Courier New" w:hAnsi="Courier New" w:cs="Courier New"/>
          <w:sz w:val="20"/>
          <w:szCs w:val="20"/>
        </w:rPr>
        <w:t>горячая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водоснабжение</w:t>
      </w:r>
      <w:proofErr w:type="spellEnd"/>
      <w:r>
        <w:rPr>
          <w:rFonts w:ascii="Courier New" w:hAnsi="Courier New" w:cs="Courier New"/>
          <w:sz w:val="20"/>
          <w:szCs w:val="20"/>
        </w:rPr>
        <w:t>)                         │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1.4       │</w:t>
      </w:r>
      <w:proofErr w:type="spellStart"/>
      <w:r>
        <w:rPr>
          <w:rFonts w:ascii="Courier New" w:hAnsi="Courier New" w:cs="Courier New"/>
          <w:sz w:val="20"/>
          <w:szCs w:val="20"/>
        </w:rPr>
        <w:t>горячая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отопление</w:t>
      </w:r>
      <w:proofErr w:type="spellEnd"/>
      <w:r>
        <w:rPr>
          <w:rFonts w:ascii="Courier New" w:hAnsi="Courier New" w:cs="Courier New"/>
          <w:sz w:val="20"/>
          <w:szCs w:val="20"/>
        </w:rPr>
        <w:t>)                             │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1.5       │</w:t>
      </w:r>
      <w:proofErr w:type="spellStart"/>
      <w:r>
        <w:rPr>
          <w:rFonts w:ascii="Courier New" w:hAnsi="Courier New" w:cs="Courier New"/>
          <w:sz w:val="20"/>
          <w:szCs w:val="20"/>
        </w:rPr>
        <w:t>питательная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│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1.6       │</w:t>
      </w:r>
      <w:proofErr w:type="spellStart"/>
      <w:r>
        <w:rPr>
          <w:rFonts w:ascii="Courier New" w:hAnsi="Courier New" w:cs="Courier New"/>
          <w:sz w:val="20"/>
          <w:szCs w:val="20"/>
        </w:rPr>
        <w:t>резерв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│</w:t>
      </w:r>
    </w:p>
    <w:p w:rsidR="00CE25BE" w:rsidRDefault="00CE25B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1.7       │</w:t>
      </w:r>
      <w:proofErr w:type="spellStart"/>
      <w:r>
        <w:rPr>
          <w:rFonts w:ascii="Courier New" w:hAnsi="Courier New" w:cs="Courier New"/>
          <w:sz w:val="20"/>
          <w:szCs w:val="20"/>
        </w:rPr>
        <w:t>резерв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1.8       │конденсат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1.9       │прочие виды воды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1.0       │отработанная, сточная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├───────────────┼────────────────────────────────────────────────┤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 2        │Пар    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├───────────────┼────────────────────────────────────────────────┤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2.1       │низкого давления (до 2 кгс/см2)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2.2       │насыщенный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2.3       │перегретый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2.4       │отопление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2.5       │влажный (соковый)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2.6       │отборный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lastRenderedPageBreak/>
        <w:t>│     2.7       │резерв 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2.8       │вакуумный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2.9       │прочие виды пара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2.0       │отработанный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├───────────────┼────────────────────────────────────────────────┤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 3        │Воздух 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├───────────────┼────────────────────────────────────────────────┤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3.1       │атмосферный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3.2       │кондиционированный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3.3       │циркуляционный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3.4       │горячий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3.5       │сжатый 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3.6       │пневмотранспорта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3.7       │кислород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3.8       │вакуум 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3.9       │прочие виды воздуха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3.0       │отработанный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├───────────────┼────────────────────────────────────────────────┤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 4        │Газы горючие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├───────────────┼────────────────────────────────────────────────┤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4.1       │светильный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4.2       │генераторный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4.3       │ацетилен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4.4       │аммиак 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4.5       │водород и газы его содержащие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4.6       │углеводороды и их производные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4.7       │окись углерода и газы ее содержащие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4.8       │резерв 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4.9       │прочие виды горючих газов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4.0       │отработанные горючие газы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├───────────────┼────────────────────────────────────────────────┤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 5        │Газы негорючие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├───────────────┼────────────────────────────────────────────────┤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5.1       │азот и газы его содержащие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5.2       │резерв 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5.3       │хлор и газы его содержащие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5.4       │углекислый газ и газы его содержащие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5.5       │инертные газы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5.6       │сернистый газ и газы его содержащие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5.7       │резерв 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5.8       │резерв 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5.9       │прочие виды негорючих газов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5.0       │отработанные негорючие газы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├───────────────┼────────────────────────────────────────────────┤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 6        │Кислоты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├───────────────┼────────────────────────────────────────────────┤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6.1       │серная 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6.2       │соляная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6.3       │азотная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6.4       │резерв 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6.5       │неорганические кислоты и их растворы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6.6       │органические кислоты и их растворы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6.7       │растворы кислых солей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6.8       │резерв 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6.9       │прочие жидкости кислотной реакции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6.0       │отработанные кислоты и кислые стоки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          │(при рН &lt; 6,5)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lastRenderedPageBreak/>
        <w:t>├───────────────┼────────────────────────────────────────────────┤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 7        │Щелочи 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├───────────────┼────────────────────────────────────────────────┤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7.1       │натриевые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7.2       │калийные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7.3       │известковые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7.4       │известковая вода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7.5       │неорганические щелочи и их растворы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7.6       │органические щелочи и их растворы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7.7       │резерв 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7.8       │резерв 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7.9       │прочие жидкости щелочной реакции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7.0       │отработанные щелочи и щелочные стоки (рН &gt; 8,5)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├───────────────┼────────────────────────────────────────────────┤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 8        │Жидкости горючие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├───────────────┼────────────────────────────────────────────────┤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8.1       │жидкости категории А (</w:t>
      </w:r>
      <w:r>
        <w:rPr>
          <w:rFonts w:ascii="Courier New" w:hAnsi="Courier New" w:cs="Courier New"/>
          <w:sz w:val="20"/>
          <w:szCs w:val="20"/>
        </w:rPr>
        <w:t>t</w:t>
      </w:r>
      <w:r w:rsidRPr="00CE25BE">
        <w:rPr>
          <w:rFonts w:ascii="Courier New" w:hAnsi="Courier New" w:cs="Courier New"/>
          <w:sz w:val="20"/>
          <w:szCs w:val="20"/>
          <w:lang w:val="ru-RU"/>
        </w:rPr>
        <w:t xml:space="preserve">     &lt; 28 °С)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          │                       в.п.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8.2       │жидкости категории Б (</w:t>
      </w:r>
      <w:r>
        <w:rPr>
          <w:rFonts w:ascii="Courier New" w:hAnsi="Courier New" w:cs="Courier New"/>
          <w:sz w:val="20"/>
          <w:szCs w:val="20"/>
        </w:rPr>
        <w:t>t</w:t>
      </w:r>
      <w:r w:rsidRPr="00CE25BE">
        <w:rPr>
          <w:rFonts w:ascii="Courier New" w:hAnsi="Courier New" w:cs="Courier New"/>
          <w:sz w:val="20"/>
          <w:szCs w:val="20"/>
          <w:lang w:val="ru-RU"/>
        </w:rPr>
        <w:t xml:space="preserve">      &gt; 28 °С &lt; 120 °С)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          │                       в.п.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8.3       │жидкости категории В (</w:t>
      </w:r>
      <w:r>
        <w:rPr>
          <w:rFonts w:ascii="Courier New" w:hAnsi="Courier New" w:cs="Courier New"/>
          <w:sz w:val="20"/>
          <w:szCs w:val="20"/>
        </w:rPr>
        <w:t>t</w:t>
      </w:r>
      <w:r w:rsidRPr="00CE25BE">
        <w:rPr>
          <w:rFonts w:ascii="Courier New" w:hAnsi="Courier New" w:cs="Courier New"/>
          <w:sz w:val="20"/>
          <w:szCs w:val="20"/>
          <w:lang w:val="ru-RU"/>
        </w:rPr>
        <w:t xml:space="preserve">     &gt; 120 °С)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          │                       в.п.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8.4       │смазочные масла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8.5       │прочие органические горючие жидкости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8.6       │взрывоопасные жидкости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8.7       │резерв 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8.8       │резерв 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8.9       │прочие горючие жидкости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8.0       │горючие стоки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├───────────────┼────────────────────────────────────────────────┤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 9        │Жидкости негорючие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├───────────────┼────────────────────────────────────────────────┤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9.1       │жидкие пищевкусовые продукты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9.2       │водные растворы (нейтральные)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9.3       │прочие растворы (нейтральные)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9.4       │водные суспензии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9.5       │прочие суспензии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9.6       │эмульсии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9.7       │резерв 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9.8       │резерв 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9.9       │прочие негорючие жидкости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9.0       │негорючие стоки (нейтральные)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├───────────────┼────────────────────────────────────────────────┤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 0        │Прочие вещества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├───────────────┼────────────────────────────────────────────────┤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0.1       │порошкообразные материалы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0.2       │сыпучие материалы зернистые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0.3       │смеси твердых материалов с воздухом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0.4       │гели   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0.5       │пульпы водяные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0.6       │пульпы прочих жидкостей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0.7       │резерв 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0.8       │резерв 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0.9       │резерв                        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│     0.0       │отработанные твердые материалы                  │</w:t>
      </w:r>
    </w:p>
    <w:p w:rsidR="00CE25BE" w:rsidRPr="00CE25BE" w:rsidRDefault="00CE25BE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CE25BE">
        <w:rPr>
          <w:rFonts w:ascii="Courier New" w:hAnsi="Courier New" w:cs="Courier New"/>
          <w:sz w:val="20"/>
          <w:szCs w:val="20"/>
          <w:lang w:val="ru-RU"/>
        </w:rPr>
        <w:t>└───────────────┴────────────────────────────────────────────────┘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lastRenderedPageBreak/>
        <w:t>Примечание. В случае необходимости каждая из подгрупп может быть распределена на десять более мелких подразделений, обозначаемых третьим знаком цифрового обозначения (например, в укрупненной группе 4 "Газы горючие" в составе подгруппы 6 "Углеводороды и их производные" этилен может быть выделен третьим знаком - 4.61).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Приложение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Справочное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ПРИМЕРЫ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ВЫПОЛНЕНИЯ ОПОЗНАВАТЕЛЬНОЙ ОКРАСКИ ТРУБОПРОВОДОВ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  <w:lang w:val="ru-RU"/>
        </w:rPr>
      </w:pPr>
    </w:p>
    <w:p w:rsidR="00CE25BE" w:rsidRPr="00CE25BE" w:rsidRDefault="00CE25BE">
      <w:pPr>
        <w:pStyle w:val="ConsPlusNonformat"/>
        <w:rPr>
          <w:lang w:val="ru-RU"/>
        </w:rPr>
      </w:pPr>
      <w:r>
        <w:pict>
          <v:shape id="_x0000_i1048" type="#_x0000_t75" style="width:322.5pt;height:31.5pt">
            <v:imagedata r:id="rId36" o:title=""/>
          </v:shape>
        </w:pict>
      </w:r>
      <w:r w:rsidRPr="00CE25BE">
        <w:rPr>
          <w:lang w:val="ru-RU"/>
        </w:rPr>
        <w:t xml:space="preserve"> Серная кислота</w:t>
      </w:r>
    </w:p>
    <w:p w:rsidR="00CE25BE" w:rsidRPr="00CE25BE" w:rsidRDefault="00CE25BE">
      <w:pPr>
        <w:pStyle w:val="ConsPlusNonformat"/>
        <w:rPr>
          <w:lang w:val="ru-RU"/>
        </w:rPr>
      </w:pPr>
    </w:p>
    <w:p w:rsidR="00CE25BE" w:rsidRPr="00CE25BE" w:rsidRDefault="00CE25BE">
      <w:pPr>
        <w:pStyle w:val="ConsPlusNonformat"/>
        <w:rPr>
          <w:lang w:val="ru-RU"/>
        </w:rPr>
      </w:pPr>
      <w:r>
        <w:pict>
          <v:shape id="_x0000_i1049" type="#_x0000_t75" style="width:322.5pt;height:31.5pt">
            <v:imagedata r:id="rId37" o:title=""/>
          </v:shape>
        </w:pict>
      </w:r>
      <w:r w:rsidRPr="00CE25BE">
        <w:rPr>
          <w:lang w:val="ru-RU"/>
        </w:rPr>
        <w:t xml:space="preserve"> Калийные щелочи</w:t>
      </w:r>
    </w:p>
    <w:p w:rsidR="00CE25BE" w:rsidRPr="00CE25BE" w:rsidRDefault="00CE25BE">
      <w:pPr>
        <w:pStyle w:val="ConsPlusNonformat"/>
        <w:rPr>
          <w:lang w:val="ru-RU"/>
        </w:rPr>
      </w:pPr>
    </w:p>
    <w:p w:rsidR="00CE25BE" w:rsidRPr="00CE25BE" w:rsidRDefault="00CE25BE">
      <w:pPr>
        <w:pStyle w:val="ConsPlusNonformat"/>
        <w:rPr>
          <w:lang w:val="ru-RU"/>
        </w:rPr>
      </w:pPr>
      <w:r>
        <w:pict>
          <v:shape id="_x0000_i1050" type="#_x0000_t75" style="width:323.25pt;height:51pt">
            <v:imagedata r:id="rId38" o:title=""/>
          </v:shape>
        </w:pict>
      </w:r>
      <w:r w:rsidRPr="00CE25BE">
        <w:rPr>
          <w:lang w:val="ru-RU"/>
        </w:rPr>
        <w:t xml:space="preserve"> Горячая вода для водоснабжения</w:t>
      </w:r>
    </w:p>
    <w:p w:rsidR="00CE25BE" w:rsidRPr="00CE25BE" w:rsidRDefault="00CE25BE">
      <w:pPr>
        <w:pStyle w:val="ConsPlusNonformat"/>
        <w:rPr>
          <w:lang w:val="ru-RU"/>
        </w:rPr>
      </w:pPr>
    </w:p>
    <w:p w:rsidR="00CE25BE" w:rsidRPr="00CE25BE" w:rsidRDefault="00CE25BE">
      <w:pPr>
        <w:pStyle w:val="ConsPlusNonformat"/>
        <w:rPr>
          <w:lang w:val="ru-RU"/>
        </w:rPr>
      </w:pPr>
      <w:r>
        <w:pict>
          <v:shape id="_x0000_i1051" type="#_x0000_t75" style="width:323.25pt;height:21.75pt">
            <v:imagedata r:id="rId39" o:title=""/>
          </v:shape>
        </w:pict>
      </w:r>
      <w:r w:rsidRPr="00CE25BE">
        <w:rPr>
          <w:lang w:val="ru-RU"/>
        </w:rPr>
        <w:t xml:space="preserve"> Пар перегретый 450 °С</w:t>
      </w:r>
    </w:p>
    <w:p w:rsidR="00CE25BE" w:rsidRPr="00CE25BE" w:rsidRDefault="00CE25BE">
      <w:pPr>
        <w:pStyle w:val="ConsPlusNonformat"/>
        <w:rPr>
          <w:lang w:val="ru-RU"/>
        </w:rPr>
      </w:pPr>
    </w:p>
    <w:p w:rsidR="00CE25BE" w:rsidRPr="00CE25BE" w:rsidRDefault="00CE25BE">
      <w:pPr>
        <w:pStyle w:val="ConsPlusNonformat"/>
        <w:rPr>
          <w:lang w:val="ru-RU"/>
        </w:rPr>
      </w:pPr>
      <w:r>
        <w:pict>
          <v:shape id="_x0000_i1052" type="#_x0000_t75" style="width:324pt;height:75.75pt">
            <v:imagedata r:id="rId40" o:title=""/>
          </v:shape>
        </w:pict>
      </w:r>
      <w:r w:rsidRPr="00CE25BE">
        <w:rPr>
          <w:lang w:val="ru-RU"/>
        </w:rPr>
        <w:t xml:space="preserve"> Сжатый воздух</w:t>
      </w:r>
    </w:p>
    <w:p w:rsidR="00CE25BE" w:rsidRPr="00CE25BE" w:rsidRDefault="00CE25BE">
      <w:pPr>
        <w:pStyle w:val="ConsPlusNonformat"/>
        <w:rPr>
          <w:lang w:val="ru-RU"/>
        </w:rPr>
      </w:pPr>
    </w:p>
    <w:p w:rsidR="00CE25BE" w:rsidRPr="00CE25BE" w:rsidRDefault="00CE25BE">
      <w:pPr>
        <w:pStyle w:val="ConsPlusNonformat"/>
        <w:rPr>
          <w:lang w:val="ru-RU"/>
        </w:rPr>
      </w:pPr>
      <w:r>
        <w:pict>
          <v:shape id="_x0000_i1053" type="#_x0000_t75" style="width:324pt;height:22.5pt">
            <v:imagedata r:id="rId41" o:title=""/>
          </v:shape>
        </w:pict>
      </w:r>
      <w:r w:rsidRPr="00CE25BE">
        <w:rPr>
          <w:lang w:val="ru-RU"/>
        </w:rPr>
        <w:t xml:space="preserve"> Этилированный бензин</w:t>
      </w:r>
    </w:p>
    <w:p w:rsidR="00CE25BE" w:rsidRPr="00CE25BE" w:rsidRDefault="00CE25BE">
      <w:pPr>
        <w:pStyle w:val="ConsPlusNonformat"/>
        <w:rPr>
          <w:lang w:val="ru-RU"/>
        </w:rPr>
      </w:pPr>
    </w:p>
    <w:p w:rsidR="00CE25BE" w:rsidRDefault="00CE25BE">
      <w:pPr>
        <w:pStyle w:val="ConsPlusNonformat"/>
      </w:pPr>
      <w:r>
        <w:pict>
          <v:shape id="_x0000_i1054" type="#_x0000_t75" style="width:323.25pt;height:21.75pt">
            <v:imagedata r:id="rId42" o:title=""/>
          </v:shape>
        </w:pict>
      </w:r>
      <w:r>
        <w:t xml:space="preserve"> </w:t>
      </w:r>
      <w:proofErr w:type="spellStart"/>
      <w:r>
        <w:t>Этилен</w:t>
      </w:r>
      <w:proofErr w:type="spellEnd"/>
    </w:p>
    <w:p w:rsidR="00CE25BE" w:rsidRDefault="00CE25BE">
      <w:pPr>
        <w:pStyle w:val="ConsPlusNonformat"/>
      </w:pPr>
    </w:p>
    <w:p w:rsidR="00CE25BE" w:rsidRPr="00CE25BE" w:rsidRDefault="00CE25BE">
      <w:pPr>
        <w:pStyle w:val="ConsPlusNonformat"/>
        <w:rPr>
          <w:lang w:val="ru-RU"/>
        </w:rPr>
      </w:pPr>
      <w:r>
        <w:pict>
          <v:shape id="_x0000_i1055" type="#_x0000_t75" style="width:324pt;height:22.5pt">
            <v:imagedata r:id="rId43" o:title=""/>
          </v:shape>
        </w:pict>
      </w:r>
      <w:r w:rsidRPr="00CE25BE">
        <w:rPr>
          <w:lang w:val="ru-RU"/>
        </w:rPr>
        <w:t xml:space="preserve"> Воздушный вакуум</w:t>
      </w:r>
    </w:p>
    <w:p w:rsidR="00CE25BE" w:rsidRPr="00CE25BE" w:rsidRDefault="00CE25BE">
      <w:pPr>
        <w:pStyle w:val="ConsPlusNonformat"/>
        <w:rPr>
          <w:lang w:val="ru-RU"/>
        </w:rPr>
      </w:pPr>
    </w:p>
    <w:p w:rsidR="00CE25BE" w:rsidRPr="00CE25BE" w:rsidRDefault="00CE25BE">
      <w:pPr>
        <w:pStyle w:val="ConsPlusNonformat"/>
        <w:rPr>
          <w:lang w:val="ru-RU"/>
        </w:rPr>
      </w:pPr>
      <w:r>
        <w:lastRenderedPageBreak/>
        <w:pict>
          <v:shape id="_x0000_i1056" type="#_x0000_t75" style="width:326.25pt;height:44.25pt">
            <v:imagedata r:id="rId44" o:title=""/>
          </v:shape>
        </w:pict>
      </w:r>
      <w:r w:rsidRPr="00CE25BE">
        <w:rPr>
          <w:lang w:val="ru-RU"/>
        </w:rPr>
        <w:t xml:space="preserve"> Атмосферный воздух</w:t>
      </w:r>
    </w:p>
    <w:p w:rsidR="00CE25BE" w:rsidRPr="00CE25BE" w:rsidRDefault="00CE25BE">
      <w:pPr>
        <w:pStyle w:val="ConsPlusNonformat"/>
        <w:rPr>
          <w:lang w:val="ru-RU"/>
        </w:rPr>
      </w:pPr>
    </w:p>
    <w:p w:rsidR="00CE25BE" w:rsidRPr="00CE25BE" w:rsidRDefault="00CE25BE">
      <w:pPr>
        <w:pStyle w:val="ConsPlusNonformat"/>
        <w:rPr>
          <w:lang w:val="ru-RU"/>
        </w:rPr>
      </w:pPr>
      <w:r>
        <w:pict>
          <v:shape id="_x0000_i1057" type="#_x0000_t75" style="width:324pt;height:36.75pt">
            <v:imagedata r:id="rId45" o:title=""/>
          </v:shape>
        </w:pict>
      </w:r>
      <w:r w:rsidRPr="00CE25BE">
        <w:rPr>
          <w:lang w:val="ru-RU"/>
        </w:rPr>
        <w:t xml:space="preserve"> Газоотводная линия</w:t>
      </w:r>
    </w:p>
    <w:p w:rsidR="00CE25BE" w:rsidRPr="00CE25BE" w:rsidRDefault="00CE25BE">
      <w:pPr>
        <w:pStyle w:val="ConsPlusNonformat"/>
        <w:rPr>
          <w:lang w:val="ru-RU"/>
        </w:rPr>
      </w:pPr>
    </w:p>
    <w:p w:rsidR="00CE25BE" w:rsidRPr="00CE25BE" w:rsidRDefault="00CE25BE">
      <w:pPr>
        <w:pStyle w:val="ConsPlusNonformat"/>
        <w:rPr>
          <w:lang w:val="ru-RU"/>
        </w:rPr>
      </w:pPr>
      <w:r>
        <w:pict>
          <v:shape id="_x0000_i1058" type="#_x0000_t75" style="width:322.5pt;height:122.25pt">
            <v:imagedata r:id="rId46" o:title=""/>
          </v:shape>
        </w:pict>
      </w:r>
      <w:r w:rsidRPr="00CE25BE">
        <w:rPr>
          <w:lang w:val="ru-RU"/>
        </w:rPr>
        <w:t xml:space="preserve"> Вода для пожаротушения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  <w:sz w:val="20"/>
          <w:szCs w:val="20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CE25BE">
        <w:rPr>
          <w:rFonts w:ascii="Calibri" w:hAnsi="Calibri" w:cs="Calibri"/>
          <w:lang w:val="ru-RU"/>
        </w:rPr>
        <w:t>Примечание. На трубопроводах горячей воды и этилированного бензина надписи на отличительных поясах должны быть белые.</w:t>
      </w: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CE25BE" w:rsidRPr="00CE25BE" w:rsidRDefault="00CE2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CE25BE" w:rsidRPr="00CE25BE" w:rsidRDefault="00CE25B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  <w:lang w:val="ru-RU"/>
        </w:rPr>
      </w:pPr>
    </w:p>
    <w:p w:rsidR="00110271" w:rsidRPr="00CE25BE" w:rsidRDefault="00110271">
      <w:pPr>
        <w:rPr>
          <w:lang w:val="ru-RU"/>
        </w:rPr>
      </w:pPr>
    </w:p>
    <w:sectPr w:rsidR="00110271" w:rsidRPr="00CE25BE" w:rsidSect="00110271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4A" w:rsidRDefault="00B1734A">
      <w:pPr>
        <w:spacing w:after="0" w:line="240" w:lineRule="auto"/>
      </w:pPr>
      <w:r>
        <w:separator/>
      </w:r>
    </w:p>
  </w:endnote>
  <w:endnote w:type="continuationSeparator" w:id="0">
    <w:p w:rsidR="00B1734A" w:rsidRDefault="00B1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4A" w:rsidRDefault="00B1734A">
      <w:pPr>
        <w:spacing w:after="0" w:line="240" w:lineRule="auto"/>
      </w:pPr>
      <w:r>
        <w:separator/>
      </w:r>
    </w:p>
  </w:footnote>
  <w:footnote w:type="continuationSeparator" w:id="0">
    <w:p w:rsidR="00B1734A" w:rsidRDefault="00B1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BE"/>
    <w:rsid w:val="00110271"/>
    <w:rsid w:val="0028605D"/>
    <w:rsid w:val="004B3F67"/>
    <w:rsid w:val="00575896"/>
    <w:rsid w:val="00863E8D"/>
    <w:rsid w:val="009B46E9"/>
    <w:rsid w:val="009C1E72"/>
    <w:rsid w:val="009D0765"/>
    <w:rsid w:val="00AD7D7A"/>
    <w:rsid w:val="00B05BEA"/>
    <w:rsid w:val="00B1734A"/>
    <w:rsid w:val="00CE25BE"/>
    <w:rsid w:val="00D06959"/>
    <w:rsid w:val="00EE1A45"/>
    <w:rsid w:val="00F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customStyle="1" w:styleId="ConsPlusNonformat">
    <w:name w:val="ConsPlusNonformat"/>
    <w:uiPriority w:val="99"/>
    <w:rsid w:val="00CE2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E25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  <w:style w:type="paragraph" w:customStyle="1" w:styleId="ConsPlusCell">
    <w:name w:val="ConsPlusCell"/>
    <w:uiPriority w:val="99"/>
    <w:rsid w:val="00CE25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customStyle="1" w:styleId="ConsPlusNonformat">
    <w:name w:val="ConsPlusNonformat"/>
    <w:uiPriority w:val="99"/>
    <w:rsid w:val="00CE2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E25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  <w:style w:type="paragraph" w:customStyle="1" w:styleId="ConsPlusCell">
    <w:name w:val="ConsPlusCell"/>
    <w:uiPriority w:val="99"/>
    <w:rsid w:val="00CE25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7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41" Type="http://schemas.openxmlformats.org/officeDocument/2006/relationships/image" Target="media/image29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image" Target="media/image24.png"/><Relationship Id="rId49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yperlink" Target="consultantplus://offline/ref=444B25C1D175391A30F3DA70A82D9DCEA4B29B94B56F13185272AEW6T5B" TargetMode="External"/><Relationship Id="rId44" Type="http://schemas.openxmlformats.org/officeDocument/2006/relationships/image" Target="media/image32.png"/><Relationship Id="rId52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consultantplus://offline/ref=444B25C1D175391A30F3DA70A82D9DCEADB69997B93219100B7EAC62W1T1B" TargetMode="External"/><Relationship Id="rId30" Type="http://schemas.openxmlformats.org/officeDocument/2006/relationships/image" Target="media/image19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5072</Words>
  <Characters>28911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Dvortsov, Konstantin</dc:creator>
  <cp:lastModifiedBy>Dvortsov, Konstantin</cp:lastModifiedBy>
  <cp:revision>1</cp:revision>
  <dcterms:created xsi:type="dcterms:W3CDTF">2013-05-07T01:19:00Z</dcterms:created>
  <dcterms:modified xsi:type="dcterms:W3CDTF">2013-05-07T01:20:00Z</dcterms:modified>
</cp:coreProperties>
</file>